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22"/>
        <w:gridCol w:w="5159"/>
      </w:tblGrid>
      <w:tr w:rsidR="007A5DC9" w:rsidRPr="002A759C" w:rsidTr="0038343B">
        <w:trPr>
          <w:trHeight w:val="1628"/>
        </w:trPr>
        <w:tc>
          <w:tcPr>
            <w:tcW w:w="5210" w:type="dxa"/>
          </w:tcPr>
          <w:p w:rsidR="007A5DC9" w:rsidRPr="002A759C" w:rsidRDefault="007A5DC9" w:rsidP="007A5DC9">
            <w:pPr>
              <w:widowControl w:val="0"/>
              <w:autoSpaceDE w:val="0"/>
              <w:autoSpaceDN w:val="0"/>
              <w:adjustRightInd w:val="0"/>
              <w:rPr>
                <w:b/>
                <w:bCs/>
                <w:sz w:val="22"/>
                <w:szCs w:val="22"/>
              </w:rPr>
            </w:pPr>
          </w:p>
        </w:tc>
        <w:tc>
          <w:tcPr>
            <w:tcW w:w="5211" w:type="dxa"/>
          </w:tcPr>
          <w:p w:rsidR="007A5DC9" w:rsidRPr="002A759C" w:rsidRDefault="007A5DC9" w:rsidP="007A5DC9">
            <w:pPr>
              <w:widowControl w:val="0"/>
              <w:suppressAutoHyphens/>
              <w:autoSpaceDE w:val="0"/>
              <w:spacing w:before="120" w:line="240" w:lineRule="atLeast"/>
              <w:jc w:val="center"/>
              <w:rPr>
                <w:rFonts w:eastAsia="Lucida Sans Unicode"/>
                <w:b/>
                <w:bCs/>
                <w:kern w:val="1"/>
                <w:sz w:val="22"/>
                <w:szCs w:val="22"/>
              </w:rPr>
            </w:pPr>
          </w:p>
          <w:p w:rsidR="007A5DC9" w:rsidRPr="002A759C" w:rsidRDefault="007A5DC9" w:rsidP="007A5DC9">
            <w:pPr>
              <w:widowControl w:val="0"/>
              <w:suppressAutoHyphens/>
              <w:spacing w:after="120"/>
              <w:jc w:val="right"/>
              <w:rPr>
                <w:rFonts w:eastAsia="Lucida Sans Unicode"/>
                <w:b/>
                <w:bCs/>
                <w:kern w:val="1"/>
                <w:sz w:val="22"/>
                <w:szCs w:val="22"/>
              </w:rPr>
            </w:pPr>
            <w:r w:rsidRPr="002A759C">
              <w:rPr>
                <w:rFonts w:eastAsia="Lucida Sans Unicode"/>
                <w:b/>
                <w:bCs/>
                <w:kern w:val="1"/>
                <w:sz w:val="22"/>
                <w:szCs w:val="22"/>
              </w:rPr>
              <w:t>УТВЕРЖДАЮ:</w:t>
            </w:r>
          </w:p>
          <w:p w:rsidR="007A5DC9" w:rsidRPr="002A759C" w:rsidRDefault="00CC0686"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Д</w:t>
            </w:r>
            <w:r w:rsidR="007A5DC9" w:rsidRPr="002A759C">
              <w:rPr>
                <w:rFonts w:eastAsia="Lucida Sans Unicode"/>
                <w:bCs/>
                <w:kern w:val="1"/>
                <w:sz w:val="22"/>
                <w:szCs w:val="22"/>
              </w:rPr>
              <w:t>иректор</w:t>
            </w:r>
            <w:r w:rsidR="00AB6403" w:rsidRPr="002A759C">
              <w:rPr>
                <w:rFonts w:eastAsia="Lucida Sans Unicode"/>
                <w:bCs/>
                <w:kern w:val="1"/>
                <w:sz w:val="22"/>
                <w:szCs w:val="22"/>
              </w:rPr>
              <w:t xml:space="preserve"> М</w:t>
            </w:r>
            <w:r w:rsidR="00A46796" w:rsidRPr="002A759C">
              <w:rPr>
                <w:rFonts w:eastAsia="Lucida Sans Unicode"/>
                <w:bCs/>
                <w:kern w:val="1"/>
                <w:sz w:val="22"/>
                <w:szCs w:val="22"/>
              </w:rPr>
              <w:t>УП «</w:t>
            </w:r>
            <w:r w:rsidR="00AB6403" w:rsidRPr="002A759C">
              <w:rPr>
                <w:rFonts w:eastAsia="Lucida Sans Unicode"/>
                <w:bCs/>
                <w:kern w:val="1"/>
                <w:sz w:val="22"/>
                <w:szCs w:val="22"/>
              </w:rPr>
              <w:t>Горсвет</w:t>
            </w:r>
            <w:r w:rsidR="00A46796" w:rsidRPr="002A759C">
              <w:rPr>
                <w:rFonts w:eastAsia="Lucida Sans Unicode"/>
                <w:bCs/>
                <w:kern w:val="1"/>
                <w:sz w:val="22"/>
                <w:szCs w:val="22"/>
              </w:rPr>
              <w:t>»</w:t>
            </w:r>
          </w:p>
          <w:p w:rsidR="007A5DC9" w:rsidRPr="002A759C" w:rsidRDefault="007A5DC9"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___</w:t>
            </w:r>
            <w:r w:rsidR="008B58B3" w:rsidRPr="002A759C">
              <w:rPr>
                <w:rFonts w:eastAsia="Lucida Sans Unicode"/>
                <w:bCs/>
                <w:kern w:val="1"/>
                <w:sz w:val="22"/>
                <w:szCs w:val="22"/>
              </w:rPr>
              <w:t>____________</w:t>
            </w:r>
            <w:r w:rsidR="00AB6403" w:rsidRPr="002A759C">
              <w:rPr>
                <w:rFonts w:eastAsia="Lucida Sans Unicode"/>
                <w:bCs/>
                <w:kern w:val="1"/>
                <w:sz w:val="22"/>
                <w:szCs w:val="22"/>
              </w:rPr>
              <w:t>В</w:t>
            </w:r>
            <w:r w:rsidR="00A46796" w:rsidRPr="002A759C">
              <w:rPr>
                <w:rFonts w:eastAsia="Lucida Sans Unicode"/>
                <w:bCs/>
                <w:kern w:val="1"/>
                <w:sz w:val="22"/>
                <w:szCs w:val="22"/>
              </w:rPr>
              <w:t>.</w:t>
            </w:r>
            <w:r w:rsidR="00AB6403" w:rsidRPr="002A759C">
              <w:rPr>
                <w:rFonts w:eastAsia="Lucida Sans Unicode"/>
                <w:bCs/>
                <w:kern w:val="1"/>
                <w:sz w:val="22"/>
                <w:szCs w:val="22"/>
              </w:rPr>
              <w:t>А</w:t>
            </w:r>
            <w:r w:rsidR="00A46796" w:rsidRPr="002A759C">
              <w:rPr>
                <w:rFonts w:eastAsia="Lucida Sans Unicode"/>
                <w:bCs/>
                <w:kern w:val="1"/>
                <w:sz w:val="22"/>
                <w:szCs w:val="22"/>
              </w:rPr>
              <w:t xml:space="preserve">. </w:t>
            </w:r>
            <w:r w:rsidR="00AB6403" w:rsidRPr="002A759C">
              <w:rPr>
                <w:rFonts w:eastAsia="Lucida Sans Unicode"/>
                <w:bCs/>
                <w:kern w:val="1"/>
                <w:sz w:val="22"/>
                <w:szCs w:val="22"/>
              </w:rPr>
              <w:t>Бровин</w:t>
            </w:r>
          </w:p>
          <w:p w:rsidR="007A5DC9" w:rsidRPr="002A759C" w:rsidRDefault="007A5DC9" w:rsidP="007A5DC9">
            <w:pPr>
              <w:widowControl w:val="0"/>
              <w:suppressAutoHyphens/>
              <w:autoSpaceDE w:val="0"/>
              <w:spacing w:before="120" w:line="240" w:lineRule="atLeast"/>
              <w:jc w:val="right"/>
              <w:rPr>
                <w:rFonts w:eastAsia="Lucida Sans Unicode"/>
                <w:bCs/>
                <w:kern w:val="1"/>
                <w:sz w:val="22"/>
                <w:szCs w:val="22"/>
              </w:rPr>
            </w:pPr>
            <w:r w:rsidRPr="002A759C">
              <w:rPr>
                <w:rFonts w:eastAsia="Lucida Sans Unicode"/>
                <w:bCs/>
                <w:kern w:val="1"/>
                <w:sz w:val="22"/>
                <w:szCs w:val="22"/>
              </w:rPr>
              <w:t>«_</w:t>
            </w:r>
            <w:r w:rsidR="00A46796" w:rsidRPr="002A759C">
              <w:rPr>
                <w:rFonts w:eastAsia="Lucida Sans Unicode"/>
                <w:bCs/>
                <w:kern w:val="1"/>
                <w:sz w:val="22"/>
                <w:szCs w:val="22"/>
              </w:rPr>
              <w:t>__</w:t>
            </w:r>
            <w:r w:rsidRPr="002A759C">
              <w:rPr>
                <w:rFonts w:eastAsia="Lucida Sans Unicode"/>
                <w:bCs/>
                <w:kern w:val="1"/>
                <w:sz w:val="22"/>
                <w:szCs w:val="22"/>
              </w:rPr>
              <w:t>_» ___</w:t>
            </w:r>
            <w:r w:rsidR="00A46796" w:rsidRPr="002A759C">
              <w:rPr>
                <w:rFonts w:eastAsia="Lucida Sans Unicode"/>
                <w:bCs/>
                <w:kern w:val="1"/>
                <w:sz w:val="22"/>
                <w:szCs w:val="22"/>
              </w:rPr>
              <w:t>__________</w:t>
            </w:r>
            <w:r w:rsidR="00AB6403" w:rsidRPr="002A759C">
              <w:rPr>
                <w:rFonts w:eastAsia="Lucida Sans Unicode"/>
                <w:bCs/>
                <w:kern w:val="1"/>
                <w:sz w:val="22"/>
                <w:szCs w:val="22"/>
              </w:rPr>
              <w:t>__ 201</w:t>
            </w:r>
            <w:r w:rsidR="00230D4D">
              <w:rPr>
                <w:rFonts w:eastAsia="Lucida Sans Unicode"/>
                <w:bCs/>
                <w:kern w:val="1"/>
                <w:sz w:val="22"/>
                <w:szCs w:val="22"/>
              </w:rPr>
              <w:t>6</w:t>
            </w:r>
          </w:p>
          <w:p w:rsidR="007A5DC9" w:rsidRPr="002A759C" w:rsidRDefault="007A5DC9" w:rsidP="007A5DC9">
            <w:pPr>
              <w:widowControl w:val="0"/>
              <w:suppressAutoHyphens/>
              <w:autoSpaceDE w:val="0"/>
              <w:spacing w:before="120" w:line="240" w:lineRule="atLeast"/>
              <w:jc w:val="center"/>
              <w:rPr>
                <w:rFonts w:eastAsia="Lucida Sans Unicode"/>
                <w:b/>
                <w:bCs/>
                <w:kern w:val="1"/>
                <w:sz w:val="22"/>
                <w:szCs w:val="22"/>
              </w:rPr>
            </w:pPr>
          </w:p>
          <w:p w:rsidR="007A5DC9" w:rsidRPr="002A759C" w:rsidRDefault="007A5DC9" w:rsidP="007A5DC9">
            <w:pPr>
              <w:widowControl w:val="0"/>
              <w:autoSpaceDE w:val="0"/>
              <w:autoSpaceDN w:val="0"/>
              <w:adjustRightInd w:val="0"/>
              <w:rPr>
                <w:b/>
                <w:bCs/>
                <w:sz w:val="22"/>
                <w:szCs w:val="22"/>
              </w:rPr>
            </w:pPr>
          </w:p>
        </w:tc>
      </w:tr>
    </w:tbl>
    <w:p w:rsidR="007A5DC9" w:rsidRPr="002A759C" w:rsidRDefault="007A5DC9" w:rsidP="007A5DC9">
      <w:pPr>
        <w:widowControl w:val="0"/>
        <w:autoSpaceDE w:val="0"/>
        <w:autoSpaceDN w:val="0"/>
        <w:adjustRightInd w:val="0"/>
        <w:jc w:val="center"/>
        <w:rPr>
          <w:sz w:val="22"/>
          <w:szCs w:val="22"/>
        </w:rPr>
      </w:pPr>
    </w:p>
    <w:p w:rsidR="007A5DC9" w:rsidRPr="002A759C" w:rsidRDefault="007A5DC9" w:rsidP="007A5DC9">
      <w:pPr>
        <w:spacing w:line="360" w:lineRule="auto"/>
        <w:rPr>
          <w:b/>
          <w:bCs/>
          <w:sz w:val="22"/>
          <w:szCs w:val="22"/>
        </w:rPr>
      </w:pPr>
    </w:p>
    <w:p w:rsidR="007A5DC9" w:rsidRPr="002A759C" w:rsidRDefault="007A5DC9" w:rsidP="007A5DC9">
      <w:pPr>
        <w:spacing w:line="360" w:lineRule="auto"/>
        <w:jc w:val="center"/>
        <w:rPr>
          <w:b/>
          <w:bCs/>
          <w:sz w:val="22"/>
          <w:szCs w:val="22"/>
        </w:rPr>
      </w:pPr>
      <w:r w:rsidRPr="002A759C">
        <w:rPr>
          <w:b/>
          <w:bCs/>
          <w:sz w:val="22"/>
          <w:szCs w:val="22"/>
        </w:rPr>
        <w:t>Закупочная документация</w:t>
      </w:r>
    </w:p>
    <w:p w:rsidR="007A5DC9" w:rsidRPr="002A759C" w:rsidRDefault="007A5DC9" w:rsidP="007A5DC9">
      <w:pPr>
        <w:ind w:left="-108" w:right="-121"/>
        <w:jc w:val="center"/>
        <w:rPr>
          <w:b/>
          <w:bCs/>
          <w:sz w:val="22"/>
          <w:szCs w:val="22"/>
        </w:rPr>
      </w:pPr>
    </w:p>
    <w:p w:rsidR="00456805" w:rsidRDefault="003D4A4D" w:rsidP="00055BB0">
      <w:pPr>
        <w:ind w:right="-1"/>
        <w:contextualSpacing/>
        <w:jc w:val="center"/>
        <w:rPr>
          <w:b/>
          <w:bCs/>
          <w:i/>
          <w:sz w:val="22"/>
          <w:szCs w:val="22"/>
        </w:rPr>
      </w:pPr>
      <w:r w:rsidRPr="002A759C">
        <w:rPr>
          <w:rFonts w:eastAsiaTheme="minorHAnsi"/>
          <w:b/>
          <w:bCs/>
          <w:i/>
          <w:sz w:val="22"/>
          <w:szCs w:val="22"/>
          <w:lang w:eastAsia="en-US" w:bidi="en-US"/>
        </w:rPr>
        <w:t xml:space="preserve">по проведению запроса </w:t>
      </w:r>
      <w:r w:rsidR="00E3651E" w:rsidRPr="002A759C">
        <w:rPr>
          <w:rFonts w:eastAsiaTheme="minorHAnsi"/>
          <w:b/>
          <w:bCs/>
          <w:i/>
          <w:sz w:val="22"/>
          <w:szCs w:val="22"/>
          <w:lang w:eastAsia="en-US" w:bidi="en-US"/>
        </w:rPr>
        <w:t>коммерческих предложений</w:t>
      </w:r>
      <w:r w:rsidR="00782ADC" w:rsidRPr="002A759C">
        <w:rPr>
          <w:rFonts w:eastAsiaTheme="minorHAnsi"/>
          <w:b/>
          <w:bCs/>
          <w:i/>
          <w:sz w:val="22"/>
          <w:szCs w:val="22"/>
          <w:lang w:eastAsia="en-US" w:bidi="en-US"/>
        </w:rPr>
        <w:t xml:space="preserve"> на право заключения договор</w:t>
      </w:r>
      <w:r w:rsidR="001D26A4" w:rsidRPr="002A759C">
        <w:rPr>
          <w:rFonts w:eastAsiaTheme="minorHAnsi"/>
          <w:b/>
          <w:bCs/>
          <w:i/>
          <w:sz w:val="22"/>
          <w:szCs w:val="22"/>
          <w:lang w:eastAsia="en-US" w:bidi="en-US"/>
        </w:rPr>
        <w:t>ов подряда</w:t>
      </w:r>
      <w:r w:rsidRPr="002A759C">
        <w:rPr>
          <w:rFonts w:eastAsiaTheme="minorHAnsi"/>
          <w:b/>
          <w:bCs/>
          <w:i/>
          <w:sz w:val="22"/>
          <w:szCs w:val="22"/>
          <w:lang w:eastAsia="en-US" w:bidi="en-US"/>
        </w:rPr>
        <w:t xml:space="preserve"> </w:t>
      </w:r>
      <w:r w:rsidR="00782ADC" w:rsidRPr="002A759C">
        <w:rPr>
          <w:rFonts w:eastAsiaTheme="minorHAnsi"/>
          <w:b/>
          <w:bCs/>
          <w:i/>
          <w:sz w:val="22"/>
          <w:szCs w:val="22"/>
          <w:lang w:eastAsia="en-US" w:bidi="en-US"/>
        </w:rPr>
        <w:t>по</w:t>
      </w:r>
      <w:r w:rsidRPr="002A759C">
        <w:rPr>
          <w:rFonts w:eastAsiaTheme="minorHAnsi"/>
          <w:b/>
          <w:bCs/>
          <w:i/>
          <w:sz w:val="22"/>
          <w:szCs w:val="22"/>
          <w:lang w:eastAsia="en-US" w:bidi="en-US"/>
        </w:rPr>
        <w:t xml:space="preserve"> </w:t>
      </w:r>
      <w:r w:rsidR="00230D4D">
        <w:rPr>
          <w:rFonts w:eastAsiaTheme="minorHAnsi"/>
          <w:b/>
          <w:bCs/>
          <w:i/>
          <w:sz w:val="22"/>
          <w:szCs w:val="22"/>
          <w:lang w:eastAsia="en-US" w:bidi="en-US"/>
        </w:rPr>
        <w:t>устройству р</w:t>
      </w:r>
      <w:r w:rsidR="00230D4D" w:rsidRPr="00230D4D">
        <w:rPr>
          <w:b/>
          <w:bCs/>
          <w:i/>
          <w:sz w:val="22"/>
          <w:szCs w:val="22"/>
        </w:rPr>
        <w:t>езервно</w:t>
      </w:r>
      <w:r w:rsidR="00230D4D">
        <w:rPr>
          <w:b/>
          <w:bCs/>
          <w:i/>
          <w:sz w:val="22"/>
          <w:szCs w:val="22"/>
        </w:rPr>
        <w:t>го</w:t>
      </w:r>
      <w:r w:rsidR="00230D4D" w:rsidRPr="00230D4D">
        <w:rPr>
          <w:b/>
          <w:bCs/>
          <w:i/>
          <w:sz w:val="22"/>
          <w:szCs w:val="22"/>
        </w:rPr>
        <w:t xml:space="preserve"> электроснабжени</w:t>
      </w:r>
      <w:r w:rsidR="00230D4D">
        <w:rPr>
          <w:b/>
          <w:bCs/>
          <w:i/>
          <w:sz w:val="22"/>
          <w:szCs w:val="22"/>
        </w:rPr>
        <w:t>я</w:t>
      </w:r>
      <w:r w:rsidR="00230D4D" w:rsidRPr="00230D4D">
        <w:rPr>
          <w:b/>
          <w:bCs/>
          <w:i/>
          <w:sz w:val="22"/>
          <w:szCs w:val="22"/>
        </w:rPr>
        <w:t xml:space="preserve"> </w:t>
      </w:r>
      <w:r w:rsidR="00443EE7">
        <w:rPr>
          <w:b/>
          <w:bCs/>
          <w:i/>
          <w:sz w:val="22"/>
          <w:szCs w:val="22"/>
        </w:rPr>
        <w:t>жилого дома №13 по проспекту Ленина</w:t>
      </w:r>
      <w:r w:rsidR="00230D4D" w:rsidRPr="00230D4D">
        <w:rPr>
          <w:b/>
          <w:bCs/>
          <w:i/>
          <w:sz w:val="22"/>
          <w:szCs w:val="22"/>
        </w:rPr>
        <w:t xml:space="preserve"> от ТП-18</w:t>
      </w:r>
    </w:p>
    <w:p w:rsidR="00230D4D" w:rsidRPr="00927513" w:rsidRDefault="00230D4D" w:rsidP="00230D4D">
      <w:pPr>
        <w:tabs>
          <w:tab w:val="center" w:pos="4819"/>
          <w:tab w:val="left" w:pos="7012"/>
        </w:tabs>
        <w:ind w:right="-1"/>
        <w:contextualSpacing/>
        <w:jc w:val="center"/>
        <w:rPr>
          <w:rFonts w:eastAsia="Calibri"/>
          <w:b/>
          <w:bCs/>
          <w:i/>
          <w:sz w:val="22"/>
          <w:szCs w:val="22"/>
          <w:lang w:eastAsia="en-US" w:bidi="en-US"/>
        </w:rPr>
      </w:pPr>
      <w:r>
        <w:rPr>
          <w:rFonts w:eastAsia="Calibri"/>
          <w:b/>
          <w:bCs/>
          <w:i/>
          <w:sz w:val="22"/>
          <w:szCs w:val="22"/>
          <w:lang w:eastAsia="en-US" w:bidi="en-US"/>
        </w:rPr>
        <w:t>(в электронной форме)</w:t>
      </w:r>
    </w:p>
    <w:p w:rsidR="00230D4D" w:rsidRPr="002A759C" w:rsidRDefault="00230D4D" w:rsidP="00055BB0">
      <w:pPr>
        <w:ind w:right="-1"/>
        <w:contextualSpacing/>
        <w:jc w:val="center"/>
        <w:rPr>
          <w:rFonts w:eastAsiaTheme="minorHAnsi"/>
          <w:b/>
          <w:bCs/>
          <w:i/>
          <w:sz w:val="22"/>
          <w:szCs w:val="22"/>
          <w:lang w:eastAsia="en-US" w:bidi="en-US"/>
        </w:rPr>
      </w:pPr>
    </w:p>
    <w:p w:rsidR="00456805" w:rsidRPr="002A759C" w:rsidRDefault="00456805" w:rsidP="00456805">
      <w:pPr>
        <w:ind w:left="-108" w:right="-121"/>
        <w:jc w:val="center"/>
        <w:rPr>
          <w:rFonts w:eastAsiaTheme="minorHAnsi"/>
          <w:b/>
          <w:bCs/>
          <w:i/>
          <w:sz w:val="22"/>
          <w:szCs w:val="22"/>
          <w:lang w:eastAsia="en-US" w:bidi="en-US"/>
        </w:rPr>
      </w:pPr>
    </w:p>
    <w:p w:rsidR="007A5DC9" w:rsidRPr="002A759C" w:rsidRDefault="007A5DC9" w:rsidP="00456805">
      <w:pPr>
        <w:ind w:left="-108" w:right="-121"/>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055BB0">
      <w:pPr>
        <w:widowControl w:val="0"/>
        <w:shd w:val="clear" w:color="auto" w:fill="FFFFFF"/>
        <w:autoSpaceDE w:val="0"/>
        <w:autoSpaceDN w:val="0"/>
        <w:adjustRightInd w:val="0"/>
        <w:spacing w:line="322" w:lineRule="exact"/>
        <w:ind w:right="-1"/>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widowControl w:val="0"/>
        <w:shd w:val="clear" w:color="auto" w:fill="FFFFFF"/>
        <w:autoSpaceDE w:val="0"/>
        <w:autoSpaceDN w:val="0"/>
        <w:adjustRightInd w:val="0"/>
        <w:spacing w:line="322" w:lineRule="exact"/>
        <w:ind w:right="202"/>
        <w:jc w:val="center"/>
        <w:rPr>
          <w:sz w:val="22"/>
          <w:szCs w:val="22"/>
        </w:rPr>
      </w:pPr>
    </w:p>
    <w:p w:rsidR="007A5DC9" w:rsidRPr="002A759C" w:rsidRDefault="007A5DC9"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243EC0" w:rsidRPr="002A759C" w:rsidRDefault="00243EC0" w:rsidP="007A5DC9">
      <w:pPr>
        <w:jc w:val="center"/>
        <w:rPr>
          <w:bCs/>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FB0276" w:rsidRPr="002A759C" w:rsidRDefault="00FB0276" w:rsidP="00FB0276">
      <w:pPr>
        <w:jc w:val="center"/>
        <w:rPr>
          <w:sz w:val="22"/>
          <w:szCs w:val="22"/>
        </w:rPr>
      </w:pPr>
    </w:p>
    <w:p w:rsidR="005B5CAD" w:rsidRPr="002A759C" w:rsidRDefault="00AB6403" w:rsidP="00FB0276">
      <w:pPr>
        <w:jc w:val="center"/>
        <w:rPr>
          <w:sz w:val="22"/>
          <w:szCs w:val="22"/>
        </w:rPr>
      </w:pPr>
      <w:r w:rsidRPr="002A759C">
        <w:rPr>
          <w:sz w:val="22"/>
          <w:szCs w:val="22"/>
        </w:rPr>
        <w:t>Коряжма</w:t>
      </w:r>
      <w:r w:rsidR="00FB0276" w:rsidRPr="002A759C">
        <w:rPr>
          <w:sz w:val="22"/>
          <w:szCs w:val="22"/>
        </w:rPr>
        <w:t>, 201</w:t>
      </w:r>
      <w:r w:rsidR="00230D4D">
        <w:rPr>
          <w:sz w:val="22"/>
          <w:szCs w:val="22"/>
        </w:rPr>
        <w:t>6</w:t>
      </w:r>
    </w:p>
    <w:p w:rsidR="00230D4D" w:rsidRPr="0028075F" w:rsidRDefault="00230D4D" w:rsidP="00230D4D">
      <w:pPr>
        <w:keepNext/>
        <w:keepLines/>
        <w:pageBreakBefore/>
        <w:suppressAutoHyphens/>
        <w:jc w:val="center"/>
        <w:outlineLvl w:val="0"/>
        <w:rPr>
          <w:b/>
          <w:bCs/>
          <w:sz w:val="22"/>
          <w:szCs w:val="22"/>
        </w:rPr>
      </w:pPr>
      <w:bookmarkStart w:id="0" w:name="_Toc307575800"/>
      <w:r w:rsidRPr="0028075F">
        <w:rPr>
          <w:b/>
          <w:bCs/>
          <w:sz w:val="22"/>
          <w:szCs w:val="22"/>
        </w:rPr>
        <w:lastRenderedPageBreak/>
        <w:t xml:space="preserve">РАЗДЕЛ I. Общие </w:t>
      </w:r>
      <w:bookmarkEnd w:id="0"/>
      <w:r w:rsidRPr="0028075F">
        <w:rPr>
          <w:b/>
          <w:bCs/>
          <w:sz w:val="22"/>
          <w:szCs w:val="22"/>
        </w:rPr>
        <w:t>условия проведения Запроса коммерческих предложений</w:t>
      </w:r>
    </w:p>
    <w:p w:rsidR="00230D4D" w:rsidRPr="0028075F" w:rsidRDefault="00230D4D" w:rsidP="00230D4D">
      <w:pPr>
        <w:keepNext/>
        <w:widowControl w:val="0"/>
        <w:numPr>
          <w:ilvl w:val="1"/>
          <w:numId w:val="1"/>
        </w:numPr>
        <w:tabs>
          <w:tab w:val="num" w:pos="1560"/>
        </w:tabs>
        <w:suppressAutoHyphens/>
        <w:autoSpaceDE w:val="0"/>
        <w:autoSpaceDN w:val="0"/>
        <w:adjustRightInd w:val="0"/>
        <w:spacing w:before="160" w:after="120"/>
        <w:ind w:left="0" w:firstLine="709"/>
        <w:outlineLvl w:val="1"/>
        <w:rPr>
          <w:b/>
          <w:sz w:val="22"/>
          <w:szCs w:val="22"/>
        </w:rPr>
      </w:pPr>
      <w:bookmarkStart w:id="1" w:name="_Toc307575801"/>
      <w:r w:rsidRPr="0028075F">
        <w:rPr>
          <w:b/>
          <w:bCs/>
          <w:sz w:val="22"/>
          <w:szCs w:val="22"/>
        </w:rPr>
        <w:t xml:space="preserve">Общие сведения о процедуре Запроса </w:t>
      </w:r>
      <w:bookmarkEnd w:id="1"/>
      <w:r w:rsidRPr="0028075F">
        <w:rPr>
          <w:b/>
          <w:bCs/>
          <w:sz w:val="22"/>
          <w:szCs w:val="22"/>
        </w:rPr>
        <w:t>коммерческих предложений</w:t>
      </w:r>
    </w:p>
    <w:p w:rsidR="00230D4D" w:rsidRPr="00927513" w:rsidRDefault="00230D4D" w:rsidP="00230D4D">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bookmarkStart w:id="2" w:name="_Ref55193512"/>
      <w:bookmarkStart w:id="3" w:name="Общие_сведения"/>
      <w:bookmarkStart w:id="4" w:name="_Toc171232209"/>
      <w:bookmarkStart w:id="5" w:name="_Ref191386085"/>
      <w:bookmarkStart w:id="6" w:name="_Toc307575802"/>
      <w:r w:rsidRPr="00927513">
        <w:rPr>
          <w:sz w:val="22"/>
          <w:szCs w:val="22"/>
        </w:rPr>
        <w:t>Муниципальное унитарное предприятие города Коряжмы Архангельской области «Горсвет», в лице  директора Бровина В</w:t>
      </w:r>
      <w:r>
        <w:rPr>
          <w:sz w:val="22"/>
          <w:szCs w:val="22"/>
        </w:rPr>
        <w:t xml:space="preserve">ладимира </w:t>
      </w:r>
      <w:r w:rsidRPr="00927513">
        <w:rPr>
          <w:sz w:val="22"/>
          <w:szCs w:val="22"/>
        </w:rPr>
        <w:t>А</w:t>
      </w:r>
      <w:r>
        <w:rPr>
          <w:sz w:val="22"/>
          <w:szCs w:val="22"/>
        </w:rPr>
        <w:t xml:space="preserve">лександровича </w:t>
      </w:r>
      <w:r w:rsidRPr="00927513">
        <w:rPr>
          <w:sz w:val="22"/>
          <w:szCs w:val="22"/>
        </w:rPr>
        <w:t xml:space="preserve">(далее – Заказчик), настоящей документацией о проведении Запроса </w:t>
      </w:r>
      <w:r>
        <w:rPr>
          <w:sz w:val="22"/>
          <w:szCs w:val="22"/>
        </w:rPr>
        <w:t>коммерческих предложений в электронной форме (далее по тексту запрос коммерческих предложений)</w:t>
      </w:r>
      <w:r w:rsidRPr="00927513">
        <w:rPr>
          <w:sz w:val="22"/>
          <w:szCs w:val="22"/>
        </w:rPr>
        <w:t xml:space="preserve">, приглашает юридических лиц и индивидуальных предпринимателей к участию в процедуре Запроса </w:t>
      </w:r>
      <w:r>
        <w:rPr>
          <w:sz w:val="22"/>
          <w:szCs w:val="22"/>
        </w:rPr>
        <w:t>коммерческих предложений</w:t>
      </w:r>
      <w:r w:rsidRPr="00927513">
        <w:rPr>
          <w:sz w:val="22"/>
          <w:szCs w:val="22"/>
        </w:rPr>
        <w:t xml:space="preserve"> (далее – Запрос) </w:t>
      </w:r>
      <w:bookmarkEnd w:id="2"/>
      <w:bookmarkEnd w:id="3"/>
      <w:bookmarkEnd w:id="4"/>
      <w:r w:rsidRPr="00927513">
        <w:rPr>
          <w:sz w:val="22"/>
          <w:szCs w:val="22"/>
        </w:rPr>
        <w:t xml:space="preserve">на право заключения договора поставки </w:t>
      </w:r>
      <w:r w:rsidRPr="00927513">
        <w:rPr>
          <w:bCs/>
          <w:sz w:val="22"/>
          <w:szCs w:val="22"/>
        </w:rPr>
        <w:t>товаров (проведения работ, оказания услуг)</w:t>
      </w:r>
      <w:r w:rsidRPr="00927513">
        <w:rPr>
          <w:sz w:val="22"/>
          <w:szCs w:val="22"/>
        </w:rPr>
        <w:t xml:space="preserve">  для нужд </w:t>
      </w:r>
      <w:bookmarkEnd w:id="5"/>
      <w:r w:rsidRPr="00927513">
        <w:rPr>
          <w:sz w:val="22"/>
          <w:szCs w:val="22"/>
        </w:rPr>
        <w:t>МУП «Горсвет».</w:t>
      </w:r>
    </w:p>
    <w:p w:rsidR="00230D4D" w:rsidRPr="00927513" w:rsidRDefault="00230D4D" w:rsidP="00230D4D">
      <w:pPr>
        <w:widowControl w:val="0"/>
        <w:numPr>
          <w:ilvl w:val="2"/>
          <w:numId w:val="1"/>
        </w:numPr>
        <w:shd w:val="clear" w:color="auto" w:fill="FFFFFF"/>
        <w:tabs>
          <w:tab w:val="num" w:pos="851"/>
          <w:tab w:val="left" w:pos="1560"/>
        </w:tabs>
        <w:autoSpaceDE w:val="0"/>
        <w:autoSpaceDN w:val="0"/>
        <w:adjustRightInd w:val="0"/>
        <w:ind w:left="0" w:right="11" w:firstLine="709"/>
        <w:jc w:val="both"/>
        <w:rPr>
          <w:sz w:val="22"/>
          <w:szCs w:val="22"/>
        </w:rPr>
      </w:pPr>
      <w:r w:rsidRPr="00927513">
        <w:rPr>
          <w:bCs/>
          <w:iCs/>
          <w:sz w:val="22"/>
          <w:szCs w:val="22"/>
        </w:rPr>
        <w:t xml:space="preserve">Настоящий Запрос проводится </w:t>
      </w:r>
      <w:r w:rsidRPr="00927513">
        <w:rPr>
          <w:sz w:val="22"/>
          <w:szCs w:val="22"/>
        </w:rPr>
        <w:t>в соответствии с требованиями Федерального закона от 18 июля 2011 г. N 223-ФЗ О закупках товаров, работ, услуг отдельными видами юридических лиц и положением о закупках МУП «Горсвет».</w:t>
      </w:r>
    </w:p>
    <w:p w:rsidR="00230D4D" w:rsidRPr="00927513" w:rsidRDefault="00230D4D" w:rsidP="00230D4D">
      <w:pPr>
        <w:widowControl w:val="0"/>
        <w:numPr>
          <w:ilvl w:val="2"/>
          <w:numId w:val="1"/>
        </w:numPr>
        <w:shd w:val="clear" w:color="auto" w:fill="FFFFFF"/>
        <w:tabs>
          <w:tab w:val="num" w:pos="1134"/>
          <w:tab w:val="left" w:pos="1560"/>
        </w:tabs>
        <w:autoSpaceDE w:val="0"/>
        <w:autoSpaceDN w:val="0"/>
        <w:adjustRightInd w:val="0"/>
        <w:ind w:left="0" w:right="11" w:firstLine="709"/>
        <w:jc w:val="both"/>
        <w:rPr>
          <w:sz w:val="22"/>
          <w:szCs w:val="22"/>
        </w:rPr>
      </w:pPr>
      <w:r w:rsidRPr="00927513">
        <w:rPr>
          <w:sz w:val="22"/>
          <w:szCs w:val="22"/>
        </w:rPr>
        <w:t xml:space="preserve">Подробные требования к поставляемой продукции, условиям и срокам поставки изложены в Разделе </w:t>
      </w:r>
      <w:r w:rsidRPr="00927513">
        <w:rPr>
          <w:sz w:val="22"/>
          <w:szCs w:val="22"/>
          <w:lang w:val="en-US"/>
        </w:rPr>
        <w:t>II</w:t>
      </w:r>
      <w:r w:rsidRPr="00927513">
        <w:rPr>
          <w:sz w:val="22"/>
          <w:szCs w:val="22"/>
        </w:rPr>
        <w:t xml:space="preserve"> и прикрепленной к нему документации.</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right="23" w:firstLine="709"/>
        <w:jc w:val="both"/>
        <w:rPr>
          <w:sz w:val="22"/>
          <w:szCs w:val="22"/>
        </w:rPr>
      </w:pPr>
      <w:r w:rsidRPr="00927513">
        <w:rPr>
          <w:sz w:val="22"/>
          <w:szCs w:val="22"/>
        </w:rPr>
        <w:t>Оценка Заявок осуществляется Закупочной комиссией МУП «Горсвет» (далее – ЗК).</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right="23" w:firstLine="709"/>
        <w:jc w:val="both"/>
        <w:rPr>
          <w:sz w:val="22"/>
          <w:szCs w:val="22"/>
        </w:rPr>
      </w:pPr>
      <w:r w:rsidRPr="00927513">
        <w:rPr>
          <w:sz w:val="22"/>
          <w:szCs w:val="22"/>
        </w:rPr>
        <w:t xml:space="preserve">По всем возникшим вопросам обращаться: </w:t>
      </w:r>
      <w:r>
        <w:rPr>
          <w:sz w:val="22"/>
          <w:szCs w:val="22"/>
        </w:rPr>
        <w:t xml:space="preserve"> контактное лицо – Иванова Любовь Михайловна, тел. 8-921-078-22-60,</w:t>
      </w:r>
      <w:r w:rsidRPr="00FC4000">
        <w:rPr>
          <w:rFonts w:eastAsia="Calibri"/>
          <w:sz w:val="22"/>
          <w:szCs w:val="22"/>
          <w:lang w:eastAsia="en-US" w:bidi="en-US"/>
        </w:rPr>
        <w:t xml:space="preserve"> </w:t>
      </w:r>
      <w:r w:rsidRPr="00927513">
        <w:rPr>
          <w:rFonts w:eastAsia="Calibri"/>
          <w:sz w:val="22"/>
          <w:szCs w:val="22"/>
          <w:lang w:val="en-US" w:eastAsia="en-US" w:bidi="en-US"/>
        </w:rPr>
        <w:t>e</w:t>
      </w:r>
      <w:r w:rsidRPr="00927513">
        <w:rPr>
          <w:rFonts w:eastAsia="Calibri"/>
          <w:sz w:val="22"/>
          <w:szCs w:val="22"/>
          <w:lang w:eastAsia="en-US" w:bidi="en-US"/>
        </w:rPr>
        <w:t>-</w:t>
      </w:r>
      <w:r w:rsidRPr="00927513">
        <w:rPr>
          <w:rFonts w:eastAsia="Calibri"/>
          <w:sz w:val="22"/>
          <w:szCs w:val="22"/>
          <w:lang w:val="en-US" w:eastAsia="en-US" w:bidi="en-US"/>
        </w:rPr>
        <w:t>mail</w:t>
      </w:r>
      <w:r>
        <w:rPr>
          <w:rFonts w:eastAsia="Calibri"/>
          <w:sz w:val="22"/>
          <w:szCs w:val="22"/>
          <w:lang w:eastAsia="en-US" w:bidi="en-US"/>
        </w:rPr>
        <w:t>:</w:t>
      </w:r>
      <w:r w:rsidRPr="00927513">
        <w:rPr>
          <w:sz w:val="22"/>
          <w:szCs w:val="22"/>
        </w:rPr>
        <w:t xml:space="preserve"> </w:t>
      </w:r>
      <w:r w:rsidRPr="00927513">
        <w:rPr>
          <w:sz w:val="22"/>
          <w:szCs w:val="22"/>
          <w:lang w:val="en-US"/>
        </w:rPr>
        <w:t>elsetikor</w:t>
      </w:r>
      <w:r w:rsidRPr="00927513">
        <w:rPr>
          <w:sz w:val="22"/>
          <w:szCs w:val="22"/>
        </w:rPr>
        <w:t>@</w:t>
      </w:r>
      <w:r w:rsidRPr="00927513">
        <w:rPr>
          <w:sz w:val="22"/>
          <w:szCs w:val="22"/>
          <w:lang w:val="en-US"/>
        </w:rPr>
        <w:t>mail</w:t>
      </w:r>
      <w:r w:rsidRPr="00927513">
        <w:rPr>
          <w:sz w:val="22"/>
          <w:szCs w:val="22"/>
        </w:rPr>
        <w:t>.</w:t>
      </w:r>
      <w:r w:rsidRPr="00927513">
        <w:rPr>
          <w:sz w:val="22"/>
          <w:szCs w:val="22"/>
          <w:lang w:val="en-US"/>
        </w:rPr>
        <w:t>ru</w:t>
      </w:r>
    </w:p>
    <w:p w:rsidR="00230D4D" w:rsidRPr="0028075F" w:rsidRDefault="00230D4D" w:rsidP="00230D4D">
      <w:pPr>
        <w:keepNext/>
        <w:widowControl w:val="0"/>
        <w:numPr>
          <w:ilvl w:val="1"/>
          <w:numId w:val="1"/>
        </w:numPr>
        <w:tabs>
          <w:tab w:val="num" w:pos="1560"/>
        </w:tabs>
        <w:suppressAutoHyphens/>
        <w:autoSpaceDE w:val="0"/>
        <w:autoSpaceDN w:val="0"/>
        <w:adjustRightInd w:val="0"/>
        <w:spacing w:before="160" w:after="120"/>
        <w:ind w:left="1560" w:hanging="851"/>
        <w:outlineLvl w:val="1"/>
        <w:rPr>
          <w:b/>
          <w:bCs/>
          <w:sz w:val="22"/>
          <w:szCs w:val="22"/>
        </w:rPr>
      </w:pPr>
      <w:r w:rsidRPr="0028075F">
        <w:rPr>
          <w:b/>
          <w:bCs/>
          <w:sz w:val="22"/>
          <w:szCs w:val="22"/>
        </w:rPr>
        <w:t>Правовой статус процедур и документов</w:t>
      </w:r>
      <w:bookmarkEnd w:id="6"/>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 xml:space="preserve">Данная процедура Запроса котировок цен не является аукционом, и ее проведение не регулируется статьями </w:t>
      </w:r>
      <w:r w:rsidRPr="00291103">
        <w:rPr>
          <w:color w:val="00B0F0"/>
          <w:sz w:val="22"/>
          <w:szCs w:val="22"/>
        </w:rPr>
        <w:t>447 – 449</w:t>
      </w:r>
      <w:r w:rsidRPr="00927513">
        <w:rPr>
          <w:sz w:val="22"/>
          <w:szCs w:val="22"/>
        </w:rPr>
        <w:t xml:space="preserve"> части первой Гражданского кодекса Российской Федерации. Данная процедура запроса также не является публичным аукционом и не регулируется статьями </w:t>
      </w:r>
      <w:r w:rsidRPr="00291103">
        <w:rPr>
          <w:color w:val="00B0F0"/>
          <w:sz w:val="22"/>
          <w:szCs w:val="22"/>
        </w:rPr>
        <w:t>1057 – 1061</w:t>
      </w:r>
      <w:r w:rsidRPr="00927513">
        <w:rPr>
          <w:sz w:val="22"/>
          <w:szCs w:val="22"/>
        </w:rPr>
        <w:t xml:space="preserve"> части второй Гражданского кодекса Российской Федерации. Таким образом, данная процедура Запроса не накладывает на Заказчика соответствующего объема гражданско-правовых обязательств.</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Заказчик вправе отказаться от проведения закупки на любом из этапов, не неся при этом материальной ответственности перед Участниками.</w:t>
      </w:r>
    </w:p>
    <w:p w:rsidR="00230D4D" w:rsidRPr="00927513" w:rsidRDefault="00230D4D" w:rsidP="00230D4D">
      <w:pPr>
        <w:widowControl w:val="0"/>
        <w:numPr>
          <w:ilvl w:val="2"/>
          <w:numId w:val="1"/>
        </w:numPr>
        <w:shd w:val="clear" w:color="auto" w:fill="FFFFFF"/>
        <w:tabs>
          <w:tab w:val="num" w:pos="1560"/>
        </w:tabs>
        <w:autoSpaceDE w:val="0"/>
        <w:autoSpaceDN w:val="0"/>
        <w:adjustRightInd w:val="0"/>
        <w:ind w:left="0" w:firstLine="709"/>
        <w:jc w:val="both"/>
        <w:rPr>
          <w:sz w:val="22"/>
          <w:szCs w:val="22"/>
        </w:rPr>
      </w:pPr>
      <w:r w:rsidRPr="00927513">
        <w:rPr>
          <w:sz w:val="22"/>
          <w:szCs w:val="22"/>
        </w:rPr>
        <w:t>Во всем, что не урегулировано настоящей Закупочной Документацией стороны руководствуются Положением о закупках МУП «Горсвет» Гражданским кодексом Российской Федерации.</w:t>
      </w:r>
    </w:p>
    <w:p w:rsidR="00230D4D" w:rsidRPr="0028075F" w:rsidRDefault="00230D4D" w:rsidP="00230D4D">
      <w:pPr>
        <w:widowControl w:val="0"/>
        <w:shd w:val="clear" w:color="auto" w:fill="FFFFFF"/>
        <w:tabs>
          <w:tab w:val="num" w:pos="1781"/>
        </w:tabs>
        <w:autoSpaceDE w:val="0"/>
        <w:autoSpaceDN w:val="0"/>
        <w:adjustRightInd w:val="0"/>
        <w:ind w:left="709"/>
        <w:jc w:val="both"/>
        <w:rPr>
          <w:sz w:val="22"/>
          <w:szCs w:val="22"/>
        </w:rPr>
      </w:pPr>
    </w:p>
    <w:p w:rsidR="00230D4D" w:rsidRPr="0028075F" w:rsidRDefault="00230D4D" w:rsidP="00230D4D">
      <w:pPr>
        <w:widowControl w:val="0"/>
        <w:numPr>
          <w:ilvl w:val="0"/>
          <w:numId w:val="1"/>
        </w:numPr>
        <w:shd w:val="clear" w:color="auto" w:fill="FFFFFF"/>
        <w:tabs>
          <w:tab w:val="clear" w:pos="360"/>
          <w:tab w:val="num" w:pos="142"/>
        </w:tabs>
        <w:autoSpaceDE w:val="0"/>
        <w:autoSpaceDN w:val="0"/>
        <w:adjustRightInd w:val="0"/>
        <w:spacing w:line="276" w:lineRule="auto"/>
        <w:ind w:left="0" w:firstLine="491"/>
        <w:jc w:val="both"/>
        <w:rPr>
          <w:b/>
          <w:sz w:val="22"/>
          <w:szCs w:val="22"/>
        </w:rPr>
      </w:pPr>
      <w:r w:rsidRPr="0028075F">
        <w:rPr>
          <w:b/>
          <w:sz w:val="22"/>
          <w:szCs w:val="22"/>
        </w:rPr>
        <w:t>Порядок проведения Запроса. Инструкции по подготовке Заявок</w:t>
      </w:r>
    </w:p>
    <w:p w:rsidR="00230D4D" w:rsidRPr="0028075F" w:rsidRDefault="00230D4D" w:rsidP="00230D4D">
      <w:pPr>
        <w:keepNext/>
        <w:widowControl w:val="0"/>
        <w:numPr>
          <w:ilvl w:val="1"/>
          <w:numId w:val="3"/>
        </w:numPr>
        <w:tabs>
          <w:tab w:val="left" w:pos="851"/>
          <w:tab w:val="left" w:pos="993"/>
        </w:tabs>
        <w:suppressAutoHyphens/>
        <w:autoSpaceDE w:val="0"/>
        <w:autoSpaceDN w:val="0"/>
        <w:adjustRightInd w:val="0"/>
        <w:spacing w:line="276" w:lineRule="auto"/>
        <w:ind w:left="0" w:firstLine="284"/>
        <w:jc w:val="both"/>
        <w:outlineLvl w:val="1"/>
        <w:rPr>
          <w:b/>
          <w:bCs/>
          <w:sz w:val="22"/>
          <w:szCs w:val="22"/>
        </w:rPr>
      </w:pPr>
      <w:bookmarkStart w:id="7" w:name="_Toc307575805"/>
      <w:r w:rsidRPr="0028075F">
        <w:rPr>
          <w:b/>
          <w:bCs/>
          <w:sz w:val="22"/>
          <w:szCs w:val="22"/>
        </w:rPr>
        <w:t xml:space="preserve">Общий порядок проведения Запроса </w:t>
      </w:r>
      <w:bookmarkEnd w:id="7"/>
      <w:r w:rsidRPr="0028075F">
        <w:rPr>
          <w:b/>
          <w:bCs/>
          <w:sz w:val="22"/>
          <w:szCs w:val="22"/>
        </w:rPr>
        <w:t>коммерческих предложений</w:t>
      </w:r>
    </w:p>
    <w:p w:rsidR="00230D4D" w:rsidRPr="0028075F" w:rsidRDefault="00230D4D" w:rsidP="00230D4D">
      <w:pPr>
        <w:tabs>
          <w:tab w:val="left" w:pos="993"/>
          <w:tab w:val="num" w:pos="1080"/>
          <w:tab w:val="num" w:pos="1800"/>
        </w:tabs>
        <w:ind w:firstLine="284"/>
        <w:jc w:val="both"/>
        <w:rPr>
          <w:sz w:val="22"/>
          <w:szCs w:val="22"/>
        </w:rPr>
      </w:pPr>
      <w:r w:rsidRPr="0028075F">
        <w:rPr>
          <w:sz w:val="22"/>
          <w:szCs w:val="22"/>
        </w:rPr>
        <w:t>Запрос проводится в следующем порядке:</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подготовка Участниками своих Заявок</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подача Заявок и их прием;</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рассмотрение Заявок;</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подведение итогов Запроса коммерческих предложений;</w:t>
      </w:r>
    </w:p>
    <w:p w:rsidR="00230D4D" w:rsidRPr="0028075F" w:rsidRDefault="00230D4D" w:rsidP="00230D4D">
      <w:pPr>
        <w:widowControl w:val="0"/>
        <w:numPr>
          <w:ilvl w:val="2"/>
          <w:numId w:val="3"/>
        </w:numPr>
        <w:tabs>
          <w:tab w:val="left" w:pos="993"/>
          <w:tab w:val="num" w:pos="2434"/>
        </w:tabs>
        <w:autoSpaceDE w:val="0"/>
        <w:autoSpaceDN w:val="0"/>
        <w:adjustRightInd w:val="0"/>
        <w:ind w:left="0" w:firstLine="284"/>
        <w:jc w:val="both"/>
        <w:rPr>
          <w:sz w:val="22"/>
          <w:szCs w:val="22"/>
        </w:rPr>
      </w:pPr>
      <w:r w:rsidRPr="0028075F">
        <w:rPr>
          <w:sz w:val="22"/>
          <w:szCs w:val="22"/>
        </w:rPr>
        <w:t>подписание Договора;</w:t>
      </w:r>
    </w:p>
    <w:p w:rsidR="00230D4D" w:rsidRPr="0028075F" w:rsidRDefault="00230D4D" w:rsidP="00230D4D">
      <w:pPr>
        <w:keepNext/>
        <w:widowControl w:val="0"/>
        <w:numPr>
          <w:ilvl w:val="1"/>
          <w:numId w:val="3"/>
        </w:numPr>
        <w:tabs>
          <w:tab w:val="left" w:pos="851"/>
          <w:tab w:val="left" w:pos="993"/>
        </w:tabs>
        <w:suppressAutoHyphens/>
        <w:autoSpaceDE w:val="0"/>
        <w:autoSpaceDN w:val="0"/>
        <w:adjustRightInd w:val="0"/>
        <w:spacing w:before="160" w:after="120"/>
        <w:ind w:left="0" w:firstLine="284"/>
        <w:jc w:val="both"/>
        <w:outlineLvl w:val="1"/>
        <w:rPr>
          <w:b/>
          <w:bCs/>
          <w:sz w:val="22"/>
          <w:szCs w:val="22"/>
        </w:rPr>
      </w:pPr>
      <w:bookmarkStart w:id="8" w:name="_Toc168912716"/>
      <w:bookmarkStart w:id="9" w:name="_Ref191386216"/>
      <w:bookmarkStart w:id="10" w:name="_Toc307575806"/>
      <w:r w:rsidRPr="0028075F">
        <w:rPr>
          <w:b/>
          <w:bCs/>
          <w:sz w:val="22"/>
          <w:szCs w:val="22"/>
        </w:rPr>
        <w:t xml:space="preserve">Подготовка </w:t>
      </w:r>
      <w:bookmarkEnd w:id="8"/>
      <w:bookmarkEnd w:id="9"/>
      <w:bookmarkEnd w:id="10"/>
      <w:r w:rsidRPr="0028075F">
        <w:rPr>
          <w:b/>
          <w:bCs/>
          <w:sz w:val="22"/>
          <w:szCs w:val="22"/>
        </w:rPr>
        <w:t>Заявок</w:t>
      </w:r>
    </w:p>
    <w:p w:rsidR="00230D4D" w:rsidRPr="0028075F" w:rsidRDefault="00230D4D" w:rsidP="00230D4D">
      <w:pPr>
        <w:widowControl w:val="0"/>
        <w:numPr>
          <w:ilvl w:val="2"/>
          <w:numId w:val="3"/>
        </w:numPr>
        <w:tabs>
          <w:tab w:val="num" w:pos="142"/>
          <w:tab w:val="left" w:pos="567"/>
          <w:tab w:val="left" w:pos="709"/>
          <w:tab w:val="left" w:pos="993"/>
        </w:tabs>
        <w:autoSpaceDE w:val="0"/>
        <w:autoSpaceDN w:val="0"/>
        <w:adjustRightInd w:val="0"/>
        <w:ind w:left="0" w:firstLine="284"/>
        <w:jc w:val="both"/>
        <w:rPr>
          <w:sz w:val="22"/>
          <w:szCs w:val="22"/>
        </w:rPr>
      </w:pPr>
      <w:r w:rsidRPr="0028075F">
        <w:rPr>
          <w:sz w:val="22"/>
          <w:szCs w:val="22"/>
        </w:rPr>
        <w:t xml:space="preserve">Под заявкой на участие в запросе коммерческих предложений понимается представляемое участником процедуры закупки предложение на участие в запросе коммерческих предложений, сделанное в письменной форме, оформленное в соответствии с положениями настоящей документации, с приложением полного комплекта документов согласно требованиям раздела </w:t>
      </w:r>
      <w:r w:rsidRPr="0028075F">
        <w:rPr>
          <w:sz w:val="22"/>
          <w:szCs w:val="22"/>
          <w:lang w:val="en-US"/>
        </w:rPr>
        <w:t>IV</w:t>
      </w:r>
      <w:r w:rsidRPr="0028075F">
        <w:rPr>
          <w:sz w:val="22"/>
          <w:szCs w:val="22"/>
        </w:rPr>
        <w:t xml:space="preserve"> «Образцы форм и документов для заполнения участниками размещения заказа».</w:t>
      </w:r>
    </w:p>
    <w:p w:rsidR="00230D4D" w:rsidRPr="0028075F" w:rsidRDefault="00230D4D" w:rsidP="00230D4D">
      <w:pPr>
        <w:widowControl w:val="0"/>
        <w:numPr>
          <w:ilvl w:val="2"/>
          <w:numId w:val="3"/>
        </w:numPr>
        <w:tabs>
          <w:tab w:val="num" w:pos="142"/>
          <w:tab w:val="left" w:pos="567"/>
          <w:tab w:val="left" w:pos="709"/>
          <w:tab w:val="num" w:pos="851"/>
          <w:tab w:val="left" w:pos="993"/>
        </w:tabs>
        <w:autoSpaceDE w:val="0"/>
        <w:autoSpaceDN w:val="0"/>
        <w:adjustRightInd w:val="0"/>
        <w:ind w:left="0" w:firstLine="284"/>
        <w:jc w:val="both"/>
        <w:rPr>
          <w:sz w:val="22"/>
          <w:szCs w:val="22"/>
        </w:rPr>
      </w:pPr>
      <w:r w:rsidRPr="0028075F">
        <w:rPr>
          <w:sz w:val="22"/>
          <w:szCs w:val="22"/>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w:t>
      </w:r>
    </w:p>
    <w:p w:rsidR="00230D4D" w:rsidRPr="0028075F" w:rsidRDefault="00230D4D" w:rsidP="00230D4D">
      <w:pPr>
        <w:widowControl w:val="0"/>
        <w:numPr>
          <w:ilvl w:val="2"/>
          <w:numId w:val="3"/>
        </w:numPr>
        <w:tabs>
          <w:tab w:val="left" w:pos="567"/>
          <w:tab w:val="left" w:pos="709"/>
          <w:tab w:val="num" w:pos="851"/>
          <w:tab w:val="left" w:pos="993"/>
          <w:tab w:val="num" w:pos="1867"/>
        </w:tabs>
        <w:autoSpaceDE w:val="0"/>
        <w:autoSpaceDN w:val="0"/>
        <w:adjustRightInd w:val="0"/>
        <w:ind w:left="0" w:firstLine="284"/>
        <w:jc w:val="both"/>
        <w:rPr>
          <w:sz w:val="22"/>
          <w:szCs w:val="22"/>
        </w:rPr>
      </w:pPr>
      <w:r w:rsidRPr="0028075F">
        <w:rPr>
          <w:sz w:val="22"/>
          <w:szCs w:val="22"/>
        </w:rPr>
        <w:t>Сведения, которые содержатся в заявках участников размещения заказа, не должны допускать двусмысленных толкований.</w:t>
      </w:r>
    </w:p>
    <w:p w:rsidR="00230D4D" w:rsidRPr="0028075F" w:rsidRDefault="00230D4D" w:rsidP="00230D4D">
      <w:pPr>
        <w:widowControl w:val="0"/>
        <w:numPr>
          <w:ilvl w:val="2"/>
          <w:numId w:val="3"/>
        </w:numPr>
        <w:tabs>
          <w:tab w:val="left" w:pos="567"/>
          <w:tab w:val="left" w:pos="709"/>
          <w:tab w:val="num" w:pos="851"/>
          <w:tab w:val="left" w:pos="993"/>
        </w:tabs>
        <w:autoSpaceDE w:val="0"/>
        <w:autoSpaceDN w:val="0"/>
        <w:adjustRightInd w:val="0"/>
        <w:ind w:left="0" w:firstLine="284"/>
        <w:jc w:val="both"/>
        <w:rPr>
          <w:sz w:val="22"/>
          <w:szCs w:val="22"/>
        </w:rPr>
      </w:pPr>
      <w:r w:rsidRPr="0028075F">
        <w:rPr>
          <w:sz w:val="22"/>
          <w:szCs w:val="22"/>
        </w:rPr>
        <w:t>При подготовке заявки на участие в Запросе коммерческих предложений и документов, входящих в состав такой заявки, не допускается применение факсимильных подписей.</w:t>
      </w:r>
    </w:p>
    <w:p w:rsidR="00230D4D" w:rsidRPr="0028075F" w:rsidRDefault="00230D4D" w:rsidP="00230D4D">
      <w:pPr>
        <w:widowControl w:val="0"/>
        <w:numPr>
          <w:ilvl w:val="2"/>
          <w:numId w:val="3"/>
        </w:numPr>
        <w:tabs>
          <w:tab w:val="left" w:pos="567"/>
          <w:tab w:val="left" w:pos="709"/>
          <w:tab w:val="num" w:pos="851"/>
          <w:tab w:val="left" w:pos="993"/>
        </w:tabs>
        <w:autoSpaceDE w:val="0"/>
        <w:autoSpaceDN w:val="0"/>
        <w:adjustRightInd w:val="0"/>
        <w:ind w:left="0" w:firstLine="284"/>
        <w:jc w:val="both"/>
        <w:rPr>
          <w:sz w:val="22"/>
          <w:szCs w:val="22"/>
        </w:rPr>
      </w:pPr>
      <w:r w:rsidRPr="0028075F">
        <w:rPr>
          <w:sz w:val="22"/>
          <w:szCs w:val="22"/>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230D4D" w:rsidRPr="0028075F" w:rsidRDefault="00230D4D" w:rsidP="00230D4D">
      <w:pPr>
        <w:widowControl w:val="0"/>
        <w:numPr>
          <w:ilvl w:val="2"/>
          <w:numId w:val="3"/>
        </w:numPr>
        <w:tabs>
          <w:tab w:val="left" w:pos="567"/>
          <w:tab w:val="left" w:pos="709"/>
          <w:tab w:val="num" w:pos="851"/>
          <w:tab w:val="left" w:pos="993"/>
          <w:tab w:val="num" w:pos="1134"/>
        </w:tabs>
        <w:autoSpaceDE w:val="0"/>
        <w:autoSpaceDN w:val="0"/>
        <w:adjustRightInd w:val="0"/>
        <w:ind w:left="0" w:firstLine="284"/>
        <w:jc w:val="both"/>
        <w:rPr>
          <w:sz w:val="22"/>
          <w:szCs w:val="22"/>
        </w:rPr>
      </w:pPr>
      <w:r w:rsidRPr="0028075F">
        <w:rPr>
          <w:sz w:val="22"/>
          <w:szCs w:val="22"/>
        </w:rPr>
        <w:t xml:space="preserve">Все документы, представленные в составе Заявки на участие в Запросе, должны быть заполнены </w:t>
      </w:r>
      <w:r w:rsidRPr="0028075F">
        <w:rPr>
          <w:sz w:val="22"/>
          <w:szCs w:val="22"/>
        </w:rPr>
        <w:lastRenderedPageBreak/>
        <w:t>по всем пунктам.</w:t>
      </w:r>
    </w:p>
    <w:p w:rsidR="00230D4D" w:rsidRPr="0028075F" w:rsidRDefault="00230D4D" w:rsidP="00230D4D">
      <w:pPr>
        <w:keepNext/>
        <w:widowControl w:val="0"/>
        <w:numPr>
          <w:ilvl w:val="2"/>
          <w:numId w:val="3"/>
        </w:numPr>
        <w:tabs>
          <w:tab w:val="clear" w:pos="1300"/>
          <w:tab w:val="left" w:pos="709"/>
          <w:tab w:val="num" w:pos="851"/>
          <w:tab w:val="left" w:pos="993"/>
          <w:tab w:val="left" w:pos="1276"/>
        </w:tabs>
        <w:suppressAutoHyphens/>
        <w:autoSpaceDE w:val="0"/>
        <w:autoSpaceDN w:val="0"/>
        <w:adjustRightInd w:val="0"/>
        <w:ind w:left="0" w:firstLine="284"/>
        <w:jc w:val="both"/>
        <w:outlineLvl w:val="2"/>
        <w:rPr>
          <w:sz w:val="22"/>
          <w:szCs w:val="22"/>
        </w:rPr>
      </w:pPr>
      <w:bookmarkStart w:id="11" w:name="_Toc114310305"/>
      <w:bookmarkStart w:id="12" w:name="_Toc168912718"/>
      <w:bookmarkStart w:id="13" w:name="_Toc307575809"/>
      <w:r w:rsidRPr="0028075F">
        <w:rPr>
          <w:sz w:val="22"/>
          <w:szCs w:val="22"/>
        </w:rPr>
        <w:t>Вся переписка Заказчика и участника ведется по электронной почте в простой письменной форме.</w:t>
      </w:r>
    </w:p>
    <w:p w:rsidR="00230D4D" w:rsidRPr="0028075F" w:rsidRDefault="00230D4D" w:rsidP="00230D4D">
      <w:pPr>
        <w:keepNext/>
        <w:widowControl w:val="0"/>
        <w:tabs>
          <w:tab w:val="left" w:pos="993"/>
          <w:tab w:val="left" w:pos="1276"/>
        </w:tabs>
        <w:suppressAutoHyphens/>
        <w:autoSpaceDE w:val="0"/>
        <w:autoSpaceDN w:val="0"/>
        <w:adjustRightInd w:val="0"/>
        <w:jc w:val="both"/>
        <w:outlineLvl w:val="2"/>
        <w:rPr>
          <w:sz w:val="22"/>
          <w:szCs w:val="22"/>
        </w:rPr>
      </w:pPr>
    </w:p>
    <w:p w:rsidR="00230D4D" w:rsidRPr="00C930B6" w:rsidRDefault="00230D4D" w:rsidP="00230D4D">
      <w:pPr>
        <w:keepNext/>
        <w:widowControl w:val="0"/>
        <w:numPr>
          <w:ilvl w:val="1"/>
          <w:numId w:val="3"/>
        </w:numPr>
        <w:tabs>
          <w:tab w:val="clear" w:pos="1300"/>
          <w:tab w:val="left" w:pos="709"/>
          <w:tab w:val="num" w:pos="993"/>
          <w:tab w:val="left" w:pos="1276"/>
        </w:tabs>
        <w:suppressAutoHyphens/>
        <w:autoSpaceDE w:val="0"/>
        <w:autoSpaceDN w:val="0"/>
        <w:adjustRightInd w:val="0"/>
        <w:ind w:left="0" w:firstLine="284"/>
        <w:jc w:val="both"/>
        <w:outlineLvl w:val="2"/>
        <w:rPr>
          <w:b/>
          <w:sz w:val="22"/>
          <w:szCs w:val="22"/>
        </w:rPr>
      </w:pPr>
      <w:bookmarkStart w:id="14" w:name="_Toc304547097"/>
      <w:bookmarkStart w:id="15" w:name="_Toc317960301"/>
      <w:bookmarkStart w:id="16" w:name="_Toc337131073"/>
      <w:r w:rsidRPr="00C930B6">
        <w:rPr>
          <w:b/>
          <w:sz w:val="22"/>
          <w:szCs w:val="22"/>
        </w:rPr>
        <w:t>Подача Предложений</w:t>
      </w:r>
      <w:bookmarkEnd w:id="14"/>
      <w:bookmarkEnd w:id="15"/>
      <w:bookmarkEnd w:id="16"/>
    </w:p>
    <w:p w:rsidR="00230D4D" w:rsidRPr="00C930B6" w:rsidRDefault="00230D4D" w:rsidP="00230D4D">
      <w:pPr>
        <w:shd w:val="clear" w:color="auto" w:fill="FFFFFF"/>
        <w:tabs>
          <w:tab w:val="left" w:pos="0"/>
        </w:tabs>
        <w:ind w:firstLine="709"/>
        <w:jc w:val="both"/>
        <w:rPr>
          <w:sz w:val="22"/>
          <w:szCs w:val="22"/>
        </w:rPr>
      </w:pPr>
      <w:bookmarkStart w:id="17" w:name="_Ref56229451"/>
      <w:r>
        <w:rPr>
          <w:sz w:val="22"/>
          <w:szCs w:val="22"/>
        </w:rPr>
        <w:t>2.3.</w:t>
      </w:r>
      <w:r w:rsidRPr="00C930B6">
        <w:rPr>
          <w:sz w:val="22"/>
          <w:szCs w:val="22"/>
        </w:rPr>
        <w:t xml:space="preserve">1. Предложение подается в </w:t>
      </w:r>
      <w:bookmarkEnd w:id="17"/>
      <w:r w:rsidRPr="00C930B6">
        <w:rPr>
          <w:sz w:val="22"/>
          <w:szCs w:val="22"/>
        </w:rPr>
        <w:t>письменной форме в срок, указанный в извещении о проведении запроса предложений. Все листы Предложения должны быть прошиты и пронумерованы. Предложение должно содержать опись входящих в их состав документов, быть скреплено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w:t>
      </w:r>
    </w:p>
    <w:p w:rsidR="00230D4D" w:rsidRPr="00C930B6" w:rsidRDefault="00230D4D" w:rsidP="00230D4D">
      <w:pPr>
        <w:shd w:val="clear" w:color="auto" w:fill="FFFFFF"/>
        <w:tabs>
          <w:tab w:val="left" w:pos="0"/>
        </w:tabs>
        <w:ind w:firstLine="709"/>
        <w:jc w:val="both"/>
        <w:rPr>
          <w:sz w:val="22"/>
          <w:szCs w:val="22"/>
        </w:rPr>
      </w:pPr>
      <w:bookmarkStart w:id="18" w:name="_Ref56221287"/>
      <w:r>
        <w:rPr>
          <w:sz w:val="22"/>
          <w:szCs w:val="22"/>
        </w:rPr>
        <w:t>2.3.</w:t>
      </w:r>
      <w:r w:rsidRPr="00C930B6">
        <w:rPr>
          <w:sz w:val="22"/>
          <w:szCs w:val="22"/>
        </w:rPr>
        <w:t>2. Участники подают свои предложения по адресу Заказчика.</w:t>
      </w:r>
      <w:bookmarkStart w:id="19" w:name="_Ref55307583"/>
      <w:bookmarkEnd w:id="18"/>
    </w:p>
    <w:p w:rsidR="00230D4D" w:rsidRPr="00C930B6" w:rsidRDefault="00230D4D" w:rsidP="00230D4D">
      <w:pPr>
        <w:shd w:val="clear" w:color="auto" w:fill="FFFFFF"/>
        <w:tabs>
          <w:tab w:val="left" w:pos="0"/>
        </w:tabs>
        <w:ind w:firstLine="709"/>
        <w:jc w:val="both"/>
        <w:rPr>
          <w:sz w:val="22"/>
          <w:szCs w:val="22"/>
        </w:rPr>
      </w:pPr>
      <w:r>
        <w:rPr>
          <w:sz w:val="22"/>
          <w:szCs w:val="22"/>
        </w:rPr>
        <w:t>2.3.</w:t>
      </w:r>
      <w:r w:rsidRPr="00C930B6">
        <w:rPr>
          <w:sz w:val="22"/>
          <w:szCs w:val="22"/>
        </w:rPr>
        <w:t>3. Время окончания приема предложений Заказчиком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bookmarkEnd w:id="19"/>
    </w:p>
    <w:p w:rsidR="00230D4D" w:rsidRPr="00C930B6" w:rsidRDefault="00230D4D" w:rsidP="00230D4D">
      <w:pPr>
        <w:shd w:val="clear" w:color="auto" w:fill="FFFFFF"/>
        <w:tabs>
          <w:tab w:val="left" w:pos="0"/>
        </w:tabs>
        <w:ind w:firstLine="709"/>
        <w:jc w:val="both"/>
        <w:rPr>
          <w:sz w:val="22"/>
          <w:szCs w:val="22"/>
        </w:rPr>
      </w:pPr>
      <w:r>
        <w:rPr>
          <w:sz w:val="22"/>
          <w:szCs w:val="22"/>
        </w:rPr>
        <w:t>2.3.4</w:t>
      </w:r>
      <w:r w:rsidRPr="00C930B6">
        <w:rPr>
          <w:sz w:val="22"/>
          <w:szCs w:val="22"/>
        </w:rPr>
        <w:t xml:space="preserve">.  Участник имеет право подать только одно предложение на участие в запросе предложений. В случае если участник подал более одного Предложения на участие в запросе предложений, все предложения данного Участника отклоняются без рассмотрения (за исключением документов, поданных в соответствии с положениями части 7 настоящей статьи). </w:t>
      </w:r>
    </w:p>
    <w:p w:rsidR="00230D4D" w:rsidRPr="00C930B6" w:rsidRDefault="00230D4D" w:rsidP="00230D4D">
      <w:pPr>
        <w:shd w:val="clear" w:color="auto" w:fill="FFFFFF"/>
        <w:tabs>
          <w:tab w:val="left" w:pos="0"/>
        </w:tabs>
        <w:ind w:firstLine="709"/>
        <w:jc w:val="both"/>
        <w:rPr>
          <w:sz w:val="22"/>
          <w:szCs w:val="22"/>
        </w:rPr>
      </w:pPr>
      <w:r>
        <w:rPr>
          <w:sz w:val="22"/>
          <w:szCs w:val="22"/>
        </w:rPr>
        <w:t>2.3.5</w:t>
      </w:r>
      <w:r w:rsidRPr="00C930B6">
        <w:rPr>
          <w:sz w:val="22"/>
          <w:szCs w:val="22"/>
        </w:rPr>
        <w:t>. Предложения, поданные после окончания срока их подачи и не принятые Организатором  закупок, возвращаются участнику по запросу.</w:t>
      </w:r>
    </w:p>
    <w:p w:rsidR="00230D4D" w:rsidRPr="00C930B6" w:rsidRDefault="00230D4D" w:rsidP="00230D4D">
      <w:pPr>
        <w:shd w:val="clear" w:color="auto" w:fill="FFFFFF"/>
        <w:tabs>
          <w:tab w:val="left" w:pos="0"/>
        </w:tabs>
        <w:ind w:firstLine="709"/>
        <w:jc w:val="both"/>
        <w:rPr>
          <w:sz w:val="22"/>
          <w:szCs w:val="22"/>
        </w:rPr>
      </w:pPr>
      <w:r>
        <w:rPr>
          <w:sz w:val="22"/>
          <w:szCs w:val="22"/>
        </w:rPr>
        <w:t>2.3.</w:t>
      </w:r>
      <w:r w:rsidRPr="00C930B6">
        <w:rPr>
          <w:sz w:val="22"/>
          <w:szCs w:val="22"/>
        </w:rPr>
        <w:t>6. Заказчик по требованию участника выдает расписку лицу, доставившему конверт с предложением, о его получении с указанием даты и времени получения.</w:t>
      </w:r>
    </w:p>
    <w:p w:rsidR="00230D4D" w:rsidRPr="00C930B6" w:rsidRDefault="00230D4D" w:rsidP="00230D4D">
      <w:pPr>
        <w:shd w:val="clear" w:color="auto" w:fill="FFFFFF"/>
        <w:tabs>
          <w:tab w:val="left" w:pos="0"/>
        </w:tabs>
        <w:ind w:firstLine="709"/>
        <w:jc w:val="both"/>
        <w:rPr>
          <w:sz w:val="22"/>
          <w:szCs w:val="22"/>
        </w:rPr>
      </w:pPr>
      <w:r>
        <w:rPr>
          <w:sz w:val="22"/>
          <w:szCs w:val="22"/>
        </w:rPr>
        <w:t>2.3.</w:t>
      </w:r>
      <w:r w:rsidRPr="00C930B6">
        <w:rPr>
          <w:sz w:val="22"/>
          <w:szCs w:val="22"/>
        </w:rPr>
        <w:t xml:space="preserve">7. 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230D4D" w:rsidRPr="00C930B6" w:rsidRDefault="00230D4D" w:rsidP="00230D4D">
      <w:pPr>
        <w:shd w:val="clear" w:color="auto" w:fill="FFFFFF"/>
        <w:tabs>
          <w:tab w:val="left" w:pos="0"/>
        </w:tabs>
        <w:ind w:firstLine="709"/>
        <w:jc w:val="both"/>
        <w:rPr>
          <w:sz w:val="22"/>
          <w:szCs w:val="22"/>
        </w:rPr>
      </w:pPr>
      <w:r>
        <w:rPr>
          <w:sz w:val="22"/>
          <w:szCs w:val="22"/>
        </w:rPr>
        <w:t>2.3.</w:t>
      </w:r>
      <w:r w:rsidRPr="00C930B6">
        <w:rPr>
          <w:sz w:val="22"/>
          <w:szCs w:val="22"/>
        </w:rPr>
        <w:t>8. Комиссия проводит процедуру рассмотрения и оценки предложений по адресу Заказчика, указанному в извещении.</w:t>
      </w:r>
    </w:p>
    <w:p w:rsidR="00230D4D" w:rsidRPr="0028075F" w:rsidRDefault="00230D4D" w:rsidP="00230D4D">
      <w:pPr>
        <w:keepNext/>
        <w:widowControl w:val="0"/>
        <w:tabs>
          <w:tab w:val="left" w:pos="709"/>
          <w:tab w:val="num" w:pos="993"/>
          <w:tab w:val="left" w:pos="1276"/>
        </w:tabs>
        <w:suppressAutoHyphens/>
        <w:autoSpaceDE w:val="0"/>
        <w:autoSpaceDN w:val="0"/>
        <w:adjustRightInd w:val="0"/>
        <w:ind w:firstLine="284"/>
        <w:jc w:val="both"/>
        <w:outlineLvl w:val="2"/>
        <w:rPr>
          <w:b/>
          <w:sz w:val="22"/>
          <w:szCs w:val="22"/>
        </w:rPr>
      </w:pPr>
    </w:p>
    <w:bookmarkEnd w:id="11"/>
    <w:bookmarkEnd w:id="12"/>
    <w:bookmarkEnd w:id="13"/>
    <w:p w:rsidR="00230D4D" w:rsidRPr="0028075F" w:rsidRDefault="00230D4D" w:rsidP="00230D4D">
      <w:pPr>
        <w:widowControl w:val="0"/>
        <w:numPr>
          <w:ilvl w:val="1"/>
          <w:numId w:val="3"/>
        </w:numPr>
        <w:shd w:val="clear" w:color="auto" w:fill="FFFFFF"/>
        <w:tabs>
          <w:tab w:val="left" w:pos="709"/>
          <w:tab w:val="num" w:pos="851"/>
          <w:tab w:val="num" w:pos="2859"/>
        </w:tabs>
        <w:autoSpaceDE w:val="0"/>
        <w:autoSpaceDN w:val="0"/>
        <w:adjustRightInd w:val="0"/>
        <w:ind w:left="0" w:right="6" w:firstLine="284"/>
        <w:jc w:val="both"/>
        <w:rPr>
          <w:b/>
          <w:sz w:val="22"/>
          <w:szCs w:val="22"/>
        </w:rPr>
      </w:pPr>
      <w:r w:rsidRPr="0028075F">
        <w:rPr>
          <w:b/>
          <w:sz w:val="22"/>
          <w:szCs w:val="22"/>
        </w:rPr>
        <w:t>Изменения Заявок на участие в Запросе</w:t>
      </w:r>
    </w:p>
    <w:p w:rsidR="00230D4D" w:rsidRPr="0028075F" w:rsidRDefault="00230D4D" w:rsidP="00230D4D">
      <w:pPr>
        <w:widowControl w:val="0"/>
        <w:shd w:val="clear" w:color="auto" w:fill="FFFFFF"/>
        <w:tabs>
          <w:tab w:val="num" w:pos="1300"/>
          <w:tab w:val="num" w:pos="2859"/>
        </w:tabs>
        <w:autoSpaceDE w:val="0"/>
        <w:autoSpaceDN w:val="0"/>
        <w:adjustRightInd w:val="0"/>
        <w:ind w:left="284" w:right="6"/>
        <w:jc w:val="both"/>
        <w:rPr>
          <w:b/>
          <w:sz w:val="22"/>
          <w:szCs w:val="22"/>
        </w:rPr>
      </w:pPr>
    </w:p>
    <w:p w:rsidR="00230D4D" w:rsidRPr="00C930B6" w:rsidRDefault="00230D4D" w:rsidP="00230D4D">
      <w:pPr>
        <w:shd w:val="clear" w:color="auto" w:fill="FFFFFF"/>
        <w:tabs>
          <w:tab w:val="left" w:pos="0"/>
        </w:tabs>
        <w:ind w:firstLine="709"/>
        <w:jc w:val="both"/>
        <w:rPr>
          <w:sz w:val="22"/>
          <w:szCs w:val="22"/>
        </w:rPr>
      </w:pPr>
      <w:r w:rsidRPr="00A34489">
        <w:rPr>
          <w:sz w:val="22"/>
          <w:szCs w:val="22"/>
        </w:rPr>
        <w:t xml:space="preserve">2.4.1. </w:t>
      </w:r>
      <w:r w:rsidRPr="00C930B6">
        <w:rPr>
          <w:sz w:val="22"/>
          <w:szCs w:val="22"/>
        </w:rPr>
        <w:t xml:space="preserve">Участник вправе изменить или отозвать свое предложение после его подачи в любое время до истечения срока предоставления предложений на участие в запросе предложений. </w:t>
      </w:r>
    </w:p>
    <w:p w:rsidR="00230D4D" w:rsidRPr="0028075F" w:rsidRDefault="00230D4D" w:rsidP="00230D4D">
      <w:pPr>
        <w:pStyle w:val="af4"/>
        <w:ind w:firstLine="284"/>
        <w:jc w:val="both"/>
        <w:rPr>
          <w:sz w:val="22"/>
          <w:szCs w:val="22"/>
        </w:rPr>
      </w:pPr>
    </w:p>
    <w:p w:rsidR="00230D4D" w:rsidRDefault="00230D4D" w:rsidP="00230D4D">
      <w:pPr>
        <w:keepNext/>
        <w:widowControl w:val="0"/>
        <w:numPr>
          <w:ilvl w:val="1"/>
          <w:numId w:val="3"/>
        </w:numPr>
        <w:tabs>
          <w:tab w:val="left" w:pos="709"/>
          <w:tab w:val="num" w:pos="851"/>
          <w:tab w:val="num" w:pos="993"/>
        </w:tabs>
        <w:suppressAutoHyphens/>
        <w:autoSpaceDE w:val="0"/>
        <w:autoSpaceDN w:val="0"/>
        <w:adjustRightInd w:val="0"/>
        <w:ind w:left="0" w:firstLine="284"/>
        <w:jc w:val="both"/>
        <w:outlineLvl w:val="2"/>
        <w:rPr>
          <w:b/>
          <w:sz w:val="22"/>
          <w:szCs w:val="22"/>
        </w:rPr>
      </w:pPr>
      <w:r w:rsidRPr="0028075F">
        <w:rPr>
          <w:b/>
          <w:sz w:val="22"/>
          <w:szCs w:val="22"/>
        </w:rPr>
        <w:t>Язык документов, входящих в состав Заявки на участие в Запросе коммерческих предложений</w:t>
      </w:r>
    </w:p>
    <w:p w:rsidR="00230D4D" w:rsidRPr="0028075F" w:rsidRDefault="00230D4D" w:rsidP="00230D4D">
      <w:pPr>
        <w:keepNext/>
        <w:widowControl w:val="0"/>
        <w:tabs>
          <w:tab w:val="num" w:pos="993"/>
          <w:tab w:val="num" w:pos="1300"/>
        </w:tabs>
        <w:suppressAutoHyphens/>
        <w:autoSpaceDE w:val="0"/>
        <w:autoSpaceDN w:val="0"/>
        <w:adjustRightInd w:val="0"/>
        <w:ind w:left="284"/>
        <w:outlineLvl w:val="2"/>
        <w:rPr>
          <w:b/>
          <w:sz w:val="22"/>
          <w:szCs w:val="22"/>
        </w:rPr>
      </w:pPr>
    </w:p>
    <w:p w:rsidR="00230D4D" w:rsidRPr="0028075F" w:rsidRDefault="00230D4D" w:rsidP="00230D4D">
      <w:pPr>
        <w:widowControl w:val="0"/>
        <w:numPr>
          <w:ilvl w:val="2"/>
          <w:numId w:val="3"/>
        </w:numPr>
        <w:shd w:val="clear" w:color="auto" w:fill="FFFFFF"/>
        <w:tabs>
          <w:tab w:val="left" w:pos="284"/>
          <w:tab w:val="left" w:pos="709"/>
          <w:tab w:val="num" w:pos="851"/>
          <w:tab w:val="num" w:pos="993"/>
        </w:tabs>
        <w:autoSpaceDE w:val="0"/>
        <w:autoSpaceDN w:val="0"/>
        <w:adjustRightInd w:val="0"/>
        <w:ind w:left="0" w:right="5" w:firstLine="284"/>
        <w:jc w:val="both"/>
        <w:rPr>
          <w:sz w:val="22"/>
          <w:szCs w:val="22"/>
        </w:rPr>
      </w:pPr>
      <w:r w:rsidRPr="0028075F">
        <w:rPr>
          <w:sz w:val="22"/>
          <w:szCs w:val="22"/>
        </w:rPr>
        <w:t>Заявка на участие в Запросе коммерческих предложений, подготовленная участником, а также вся корреспонденция и документация, связанная с заявкой на участие в Запросе, которыми обмениваются участники Запроса и заказчик, должны быть написаны на русском языке.</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Использование других языков для подготовки Заявки на участие в Запросе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Входящие в Заявку на участие в Запросе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 xml:space="preserve"> На входящих в Заявку на участие в Запросе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w:t>
      </w:r>
    </w:p>
    <w:p w:rsidR="00230D4D" w:rsidRPr="0028075F" w:rsidRDefault="00230D4D" w:rsidP="00230D4D">
      <w:pPr>
        <w:widowControl w:val="0"/>
        <w:numPr>
          <w:ilvl w:val="2"/>
          <w:numId w:val="3"/>
        </w:numPr>
        <w:shd w:val="clear" w:color="auto" w:fill="FFFFFF"/>
        <w:tabs>
          <w:tab w:val="left" w:pos="284"/>
          <w:tab w:val="left" w:pos="709"/>
          <w:tab w:val="num" w:pos="851"/>
        </w:tabs>
        <w:autoSpaceDE w:val="0"/>
        <w:autoSpaceDN w:val="0"/>
        <w:adjustRightInd w:val="0"/>
        <w:ind w:left="0" w:right="5" w:firstLine="284"/>
        <w:jc w:val="both"/>
        <w:rPr>
          <w:sz w:val="22"/>
          <w:szCs w:val="22"/>
        </w:rPr>
      </w:pPr>
      <w:r w:rsidRPr="0028075F">
        <w:rPr>
          <w:sz w:val="22"/>
          <w:szCs w:val="22"/>
        </w:rPr>
        <w:t xml:space="preserve">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требованиям, установленным Закупочной документацией. </w:t>
      </w:r>
    </w:p>
    <w:p w:rsidR="00230D4D" w:rsidRPr="0028075F" w:rsidRDefault="00230D4D" w:rsidP="00230D4D">
      <w:pPr>
        <w:widowControl w:val="0"/>
        <w:shd w:val="clear" w:color="auto" w:fill="FFFFFF"/>
        <w:tabs>
          <w:tab w:val="left" w:pos="284"/>
        </w:tabs>
        <w:autoSpaceDE w:val="0"/>
        <w:autoSpaceDN w:val="0"/>
        <w:adjustRightInd w:val="0"/>
        <w:ind w:left="284" w:right="5"/>
        <w:jc w:val="both"/>
        <w:rPr>
          <w:sz w:val="22"/>
          <w:szCs w:val="22"/>
        </w:rPr>
      </w:pPr>
    </w:p>
    <w:p w:rsidR="00230D4D" w:rsidRDefault="00230D4D" w:rsidP="00230D4D">
      <w:pPr>
        <w:keepNext/>
        <w:widowControl w:val="0"/>
        <w:numPr>
          <w:ilvl w:val="1"/>
          <w:numId w:val="3"/>
        </w:numPr>
        <w:tabs>
          <w:tab w:val="num" w:pos="284"/>
          <w:tab w:val="left" w:pos="851"/>
          <w:tab w:val="left" w:pos="993"/>
        </w:tabs>
        <w:suppressAutoHyphens/>
        <w:autoSpaceDE w:val="0"/>
        <w:autoSpaceDN w:val="0"/>
        <w:adjustRightInd w:val="0"/>
        <w:ind w:left="0" w:firstLine="426"/>
        <w:outlineLvl w:val="2"/>
        <w:rPr>
          <w:b/>
          <w:sz w:val="22"/>
          <w:szCs w:val="22"/>
        </w:rPr>
      </w:pPr>
      <w:bookmarkStart w:id="20" w:name="_Toc307575811"/>
      <w:r w:rsidRPr="0028075F">
        <w:rPr>
          <w:b/>
          <w:sz w:val="22"/>
          <w:szCs w:val="22"/>
        </w:rPr>
        <w:t>Валюта Заявки на участие в Запросе коммерческих предложений</w:t>
      </w:r>
    </w:p>
    <w:p w:rsidR="00230D4D" w:rsidRPr="0028075F" w:rsidRDefault="00230D4D" w:rsidP="00230D4D">
      <w:pPr>
        <w:keepNext/>
        <w:widowControl w:val="0"/>
        <w:tabs>
          <w:tab w:val="left" w:pos="851"/>
          <w:tab w:val="left" w:pos="993"/>
          <w:tab w:val="num" w:pos="1300"/>
        </w:tabs>
        <w:suppressAutoHyphens/>
        <w:autoSpaceDE w:val="0"/>
        <w:autoSpaceDN w:val="0"/>
        <w:adjustRightInd w:val="0"/>
        <w:ind w:left="426"/>
        <w:outlineLvl w:val="2"/>
        <w:rPr>
          <w:b/>
          <w:sz w:val="22"/>
          <w:szCs w:val="22"/>
        </w:rPr>
      </w:pPr>
    </w:p>
    <w:bookmarkEnd w:id="20"/>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Все суммы денежных средств в Заявке на участие в Запросе и приложениях к ней должны быть выражены в российских рублях.</w:t>
      </w:r>
    </w:p>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lastRenderedPageBreak/>
        <w:t>Выражение денежных сумм в других валютах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clear" w:pos="1300"/>
          <w:tab w:val="num" w:pos="284"/>
          <w:tab w:val="left" w:pos="851"/>
          <w:tab w:val="left" w:pos="993"/>
          <w:tab w:val="num" w:pos="1276"/>
        </w:tabs>
        <w:autoSpaceDE w:val="0"/>
        <w:autoSpaceDN w:val="0"/>
        <w:adjustRightInd w:val="0"/>
        <w:ind w:left="0" w:right="5" w:firstLine="426"/>
        <w:jc w:val="both"/>
        <w:rPr>
          <w:sz w:val="22"/>
          <w:szCs w:val="22"/>
        </w:rPr>
      </w:pPr>
      <w:r w:rsidRPr="0028075F">
        <w:rPr>
          <w:sz w:val="22"/>
          <w:szCs w:val="22"/>
        </w:rPr>
        <w:t>В случае если участник размещения заказа не имеет возможности указания денежных сумм исключительно в российских рублях в Заявке на участие в Запросе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Запроса. При этом ценой договора, в случае, если участнику размещения заказа, подавшему такую Заявку, будет предложено заключить договор, будет цена в рублях, указанная участником  в Заявке на участие в Запросе.</w:t>
      </w:r>
    </w:p>
    <w:p w:rsidR="00230D4D" w:rsidRPr="0028075F" w:rsidRDefault="00230D4D" w:rsidP="00230D4D">
      <w:pPr>
        <w:widowControl w:val="0"/>
        <w:shd w:val="clear" w:color="auto" w:fill="FFFFFF"/>
        <w:tabs>
          <w:tab w:val="left" w:pos="851"/>
          <w:tab w:val="left" w:pos="993"/>
          <w:tab w:val="num" w:pos="1276"/>
        </w:tabs>
        <w:autoSpaceDE w:val="0"/>
        <w:autoSpaceDN w:val="0"/>
        <w:adjustRightInd w:val="0"/>
        <w:ind w:left="426" w:right="5"/>
        <w:jc w:val="both"/>
        <w:rPr>
          <w:sz w:val="22"/>
          <w:szCs w:val="22"/>
        </w:rPr>
      </w:pPr>
    </w:p>
    <w:p w:rsidR="00230D4D" w:rsidRPr="0028075F" w:rsidRDefault="00230D4D" w:rsidP="00230D4D">
      <w:pPr>
        <w:widowControl w:val="0"/>
        <w:numPr>
          <w:ilvl w:val="1"/>
          <w:numId w:val="3"/>
        </w:numPr>
        <w:shd w:val="clear" w:color="auto" w:fill="FFFFFF"/>
        <w:tabs>
          <w:tab w:val="num" w:pos="993"/>
        </w:tabs>
        <w:autoSpaceDE w:val="0"/>
        <w:autoSpaceDN w:val="0"/>
        <w:adjustRightInd w:val="0"/>
        <w:ind w:left="0" w:right="6" w:firstLine="426"/>
        <w:jc w:val="both"/>
        <w:rPr>
          <w:b/>
          <w:sz w:val="22"/>
          <w:szCs w:val="22"/>
        </w:rPr>
      </w:pPr>
      <w:r w:rsidRPr="0028075F">
        <w:rPr>
          <w:b/>
          <w:sz w:val="22"/>
          <w:szCs w:val="22"/>
        </w:rPr>
        <w:t>Требования к содержанию документов, входящих в состав Заявки на участие в Запросе коммерческих предложений.</w:t>
      </w:r>
    </w:p>
    <w:p w:rsidR="00230D4D" w:rsidRPr="0028075F" w:rsidRDefault="00230D4D" w:rsidP="00230D4D">
      <w:pPr>
        <w:widowControl w:val="0"/>
        <w:shd w:val="clear" w:color="auto" w:fill="FFFFFF"/>
        <w:tabs>
          <w:tab w:val="num" w:pos="1300"/>
        </w:tabs>
        <w:autoSpaceDE w:val="0"/>
        <w:autoSpaceDN w:val="0"/>
        <w:adjustRightInd w:val="0"/>
        <w:ind w:left="426" w:right="6"/>
        <w:jc w:val="both"/>
        <w:rPr>
          <w:b/>
          <w:sz w:val="22"/>
          <w:szCs w:val="22"/>
        </w:rPr>
      </w:pP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Заявка на участие в Запросе должна содержать документы, указанные в Разделе II «Информационная карта Запроса коммерческих предложений».</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В случае неполного представления документов, перечисленных в Разделе II «Информационная карта Запроса коммерческих предложений», участник размещения заказа не допускается Закупочной комиссией к участию в Запросе.</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Предоставление документов с отклонением от установленных в Закупочной документации форм может быть расценено Закупочной комиссией как несоответствие Заявки на участие в Запросе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num" w:pos="993"/>
        </w:tabs>
        <w:autoSpaceDE w:val="0"/>
        <w:autoSpaceDN w:val="0"/>
        <w:adjustRightInd w:val="0"/>
        <w:ind w:left="0" w:right="6" w:firstLine="426"/>
        <w:jc w:val="both"/>
        <w:rPr>
          <w:sz w:val="22"/>
          <w:szCs w:val="22"/>
        </w:rPr>
      </w:pPr>
      <w:r w:rsidRPr="0028075F">
        <w:rPr>
          <w:sz w:val="22"/>
          <w:szCs w:val="22"/>
        </w:rPr>
        <w:t>Если в документах, входящих в состав Заявки на участие в Запросе, 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230D4D" w:rsidRPr="0028075F" w:rsidRDefault="00230D4D" w:rsidP="00230D4D">
      <w:pPr>
        <w:widowControl w:val="0"/>
        <w:shd w:val="clear" w:color="auto" w:fill="FFFFFF"/>
        <w:autoSpaceDE w:val="0"/>
        <w:autoSpaceDN w:val="0"/>
        <w:adjustRightInd w:val="0"/>
        <w:ind w:left="426" w:right="6"/>
        <w:jc w:val="both"/>
        <w:rPr>
          <w:sz w:val="22"/>
          <w:szCs w:val="22"/>
        </w:rPr>
      </w:pPr>
    </w:p>
    <w:p w:rsidR="00230D4D" w:rsidRPr="0028075F" w:rsidRDefault="00230D4D" w:rsidP="00230D4D">
      <w:pPr>
        <w:widowControl w:val="0"/>
        <w:numPr>
          <w:ilvl w:val="1"/>
          <w:numId w:val="3"/>
        </w:numPr>
        <w:shd w:val="clear" w:color="auto" w:fill="FFFFFF"/>
        <w:tabs>
          <w:tab w:val="num" w:pos="851"/>
        </w:tabs>
        <w:autoSpaceDE w:val="0"/>
        <w:autoSpaceDN w:val="0"/>
        <w:adjustRightInd w:val="0"/>
        <w:ind w:left="0" w:right="6" w:firstLine="260"/>
        <w:jc w:val="both"/>
        <w:rPr>
          <w:b/>
          <w:sz w:val="22"/>
          <w:szCs w:val="22"/>
        </w:rPr>
      </w:pPr>
      <w:r w:rsidRPr="0028075F">
        <w:rPr>
          <w:b/>
          <w:sz w:val="22"/>
          <w:szCs w:val="22"/>
        </w:rPr>
        <w:t>Требования к предложениям о цене договора</w:t>
      </w:r>
    </w:p>
    <w:p w:rsidR="00230D4D" w:rsidRPr="0028075F" w:rsidRDefault="00230D4D" w:rsidP="00230D4D">
      <w:pPr>
        <w:widowControl w:val="0"/>
        <w:shd w:val="clear" w:color="auto" w:fill="FFFFFF"/>
        <w:tabs>
          <w:tab w:val="num" w:pos="1300"/>
        </w:tabs>
        <w:autoSpaceDE w:val="0"/>
        <w:autoSpaceDN w:val="0"/>
        <w:adjustRightInd w:val="0"/>
        <w:ind w:left="260" w:right="6"/>
        <w:jc w:val="both"/>
        <w:rPr>
          <w:b/>
          <w:sz w:val="22"/>
          <w:szCs w:val="22"/>
        </w:rPr>
      </w:pP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Цена договора, предлагаемая участником Запроса, не может превышать начальную (максимальную) цену договора, указанную в Разделе II «Информационная карта Запроса предложений».</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В случае если цена договора, указанная в Заявке и предлагаемая участником Запроса, превышает начальную (максимальную) цену договора, соответствующий Участник размещения заказа не допускается к участию в Запросе на основании несоответствия его Заявки требованиям, установленным Закупочной документацией.</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В случае если в соответствии с действующим законодательством Российской Федерации участник размещения заказа освобождается от уплаты НДС, то в расчете цены договора должно быть указано основание освобождения от уплаты НДС.</w:t>
      </w:r>
    </w:p>
    <w:p w:rsidR="00230D4D" w:rsidRPr="0028075F" w:rsidRDefault="00230D4D" w:rsidP="00230D4D">
      <w:pPr>
        <w:widowControl w:val="0"/>
        <w:numPr>
          <w:ilvl w:val="2"/>
          <w:numId w:val="3"/>
        </w:numPr>
        <w:shd w:val="clear" w:color="auto" w:fill="FFFFFF"/>
        <w:tabs>
          <w:tab w:val="num" w:pos="851"/>
        </w:tabs>
        <w:autoSpaceDE w:val="0"/>
        <w:autoSpaceDN w:val="0"/>
        <w:adjustRightInd w:val="0"/>
        <w:ind w:left="0" w:right="6" w:firstLine="260"/>
        <w:jc w:val="both"/>
        <w:rPr>
          <w:sz w:val="22"/>
          <w:szCs w:val="22"/>
        </w:rPr>
      </w:pPr>
      <w:r w:rsidRPr="0028075F">
        <w:rPr>
          <w:sz w:val="22"/>
          <w:szCs w:val="22"/>
        </w:rPr>
        <w:t>При подведении итогов Запроса, Заказчик оставляет за собой право сравнивать ценовые предложения Участников с учетом возвращаемой Заказчику суммы НДС.</w:t>
      </w:r>
    </w:p>
    <w:p w:rsidR="00230D4D" w:rsidRDefault="00230D4D" w:rsidP="00230D4D">
      <w:pPr>
        <w:widowControl w:val="0"/>
        <w:shd w:val="clear" w:color="auto" w:fill="FFFFFF"/>
        <w:tabs>
          <w:tab w:val="left"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1"/>
          <w:numId w:val="3"/>
        </w:numPr>
        <w:shd w:val="clear" w:color="auto" w:fill="FFFFFF"/>
        <w:tabs>
          <w:tab w:val="num" w:pos="0"/>
          <w:tab w:val="left" w:pos="993"/>
        </w:tabs>
        <w:autoSpaceDE w:val="0"/>
        <w:autoSpaceDN w:val="0"/>
        <w:adjustRightInd w:val="0"/>
        <w:ind w:left="0" w:right="6" w:firstLine="402"/>
        <w:jc w:val="both"/>
        <w:rPr>
          <w:b/>
          <w:sz w:val="22"/>
          <w:szCs w:val="22"/>
        </w:rPr>
      </w:pPr>
      <w:r w:rsidRPr="0028075F">
        <w:rPr>
          <w:b/>
          <w:sz w:val="22"/>
          <w:szCs w:val="22"/>
        </w:rPr>
        <w:t>Разъяснение Закупочной документации</w:t>
      </w:r>
    </w:p>
    <w:p w:rsidR="00230D4D" w:rsidRPr="0028075F" w:rsidRDefault="00230D4D" w:rsidP="00230D4D">
      <w:pPr>
        <w:widowControl w:val="0"/>
        <w:shd w:val="clear" w:color="auto" w:fill="FFFFFF"/>
        <w:tabs>
          <w:tab w:val="left"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sidRPr="0028075F">
        <w:rPr>
          <w:sz w:val="22"/>
          <w:szCs w:val="22"/>
        </w:rPr>
        <w:t>Любое лицо, после размещения на официальном сайте извещения о проведении Запроса предложений вправе направить в письменной форме, в том числе в форме электронного документа Заказчику Запрос об уточнении документации о закупке.</w:t>
      </w:r>
    </w:p>
    <w:p w:rsidR="00230D4D" w:rsidRPr="0028075F" w:rsidRDefault="00230D4D" w:rsidP="00230D4D">
      <w:pPr>
        <w:widowControl w:val="0"/>
        <w:numPr>
          <w:ilvl w:val="2"/>
          <w:numId w:val="3"/>
        </w:numPr>
        <w:shd w:val="clear" w:color="auto" w:fill="FFFFFF"/>
        <w:tabs>
          <w:tab w:val="num" w:pos="0"/>
          <w:tab w:val="left" w:pos="993"/>
        </w:tabs>
        <w:autoSpaceDE w:val="0"/>
        <w:autoSpaceDN w:val="0"/>
        <w:adjustRightInd w:val="0"/>
        <w:ind w:left="0" w:right="6" w:firstLine="402"/>
        <w:jc w:val="both"/>
        <w:rPr>
          <w:sz w:val="22"/>
          <w:szCs w:val="22"/>
        </w:rPr>
      </w:pPr>
      <w:r w:rsidRPr="0028075F">
        <w:rPr>
          <w:sz w:val="22"/>
          <w:szCs w:val="22"/>
        </w:rPr>
        <w:t>Заказчик в течение трех рабочих дней со дня поступления такого запроса обязан направить указанному лицу соответствующие разъяснения в письменной форме или в форме электронного документа.</w:t>
      </w:r>
    </w:p>
    <w:p w:rsidR="00230D4D" w:rsidRPr="0028075F" w:rsidRDefault="00230D4D" w:rsidP="00230D4D">
      <w:pPr>
        <w:widowControl w:val="0"/>
        <w:shd w:val="clear" w:color="auto" w:fill="FFFFFF"/>
        <w:tabs>
          <w:tab w:val="left" w:pos="993"/>
        </w:tabs>
        <w:autoSpaceDE w:val="0"/>
        <w:autoSpaceDN w:val="0"/>
        <w:adjustRightInd w:val="0"/>
        <w:ind w:left="402" w:right="6"/>
        <w:jc w:val="both"/>
        <w:rPr>
          <w:sz w:val="22"/>
          <w:szCs w:val="22"/>
        </w:rPr>
      </w:pPr>
    </w:p>
    <w:p w:rsidR="00230D4D" w:rsidRPr="0028075F" w:rsidRDefault="00230D4D" w:rsidP="00230D4D">
      <w:pPr>
        <w:widowControl w:val="0"/>
        <w:numPr>
          <w:ilvl w:val="1"/>
          <w:numId w:val="3"/>
        </w:numPr>
        <w:shd w:val="clear" w:color="auto" w:fill="FFFFFF"/>
        <w:tabs>
          <w:tab w:val="num" w:pos="0"/>
          <w:tab w:val="num" w:pos="993"/>
        </w:tabs>
        <w:autoSpaceDE w:val="0"/>
        <w:autoSpaceDN w:val="0"/>
        <w:adjustRightInd w:val="0"/>
        <w:ind w:left="0" w:right="6" w:firstLine="402"/>
        <w:jc w:val="both"/>
        <w:rPr>
          <w:b/>
          <w:sz w:val="22"/>
          <w:szCs w:val="22"/>
        </w:rPr>
      </w:pPr>
      <w:r w:rsidRPr="0028075F">
        <w:rPr>
          <w:b/>
          <w:sz w:val="22"/>
          <w:szCs w:val="22"/>
        </w:rPr>
        <w:t>Внесение изменений в Закупочную документацию</w:t>
      </w:r>
    </w:p>
    <w:p w:rsidR="00230D4D" w:rsidRPr="0028075F" w:rsidRDefault="00230D4D" w:rsidP="00230D4D">
      <w:pPr>
        <w:widowControl w:val="0"/>
        <w:shd w:val="clear" w:color="auto" w:fill="FFFFFF"/>
        <w:tabs>
          <w:tab w:val="num" w:pos="993"/>
          <w:tab w:val="num" w:pos="1300"/>
        </w:tabs>
        <w:autoSpaceDE w:val="0"/>
        <w:autoSpaceDN w:val="0"/>
        <w:adjustRightInd w:val="0"/>
        <w:ind w:left="402" w:right="6"/>
        <w:jc w:val="both"/>
        <w:rPr>
          <w:b/>
          <w:sz w:val="22"/>
          <w:szCs w:val="22"/>
        </w:rPr>
      </w:pPr>
    </w:p>
    <w:p w:rsidR="00230D4D" w:rsidRPr="0028075F" w:rsidRDefault="00230D4D" w:rsidP="00230D4D">
      <w:pPr>
        <w:widowControl w:val="0"/>
        <w:numPr>
          <w:ilvl w:val="2"/>
          <w:numId w:val="3"/>
        </w:numPr>
        <w:shd w:val="clear" w:color="auto" w:fill="FFFFFF"/>
        <w:tabs>
          <w:tab w:val="num" w:pos="0"/>
          <w:tab w:val="num" w:pos="851"/>
        </w:tabs>
        <w:autoSpaceDE w:val="0"/>
        <w:autoSpaceDN w:val="0"/>
        <w:adjustRightInd w:val="0"/>
        <w:ind w:left="0" w:right="6" w:firstLine="402"/>
        <w:jc w:val="both"/>
        <w:rPr>
          <w:sz w:val="22"/>
          <w:szCs w:val="22"/>
        </w:rPr>
      </w:pPr>
      <w:r w:rsidRPr="0028075F">
        <w:rPr>
          <w:sz w:val="22"/>
          <w:szCs w:val="22"/>
        </w:rPr>
        <w:t>Заказчик Запроса коммерческих предложений вправе внести изменения в настоящую Закупочную документацию не позднее, чем за два рабочих дня до даты окончания приема Заявок на участие в Запросе коммерческих предложений.</w:t>
      </w:r>
    </w:p>
    <w:p w:rsidR="00230D4D" w:rsidRPr="0028075F" w:rsidRDefault="00230D4D" w:rsidP="00230D4D">
      <w:pPr>
        <w:widowControl w:val="0"/>
        <w:shd w:val="clear" w:color="auto" w:fill="FFFFFF"/>
        <w:tabs>
          <w:tab w:val="num" w:pos="1276"/>
        </w:tabs>
        <w:autoSpaceDE w:val="0"/>
        <w:autoSpaceDN w:val="0"/>
        <w:adjustRightInd w:val="0"/>
        <w:ind w:left="402" w:right="6"/>
        <w:jc w:val="both"/>
        <w:rPr>
          <w:sz w:val="22"/>
          <w:szCs w:val="22"/>
        </w:rPr>
      </w:pPr>
    </w:p>
    <w:p w:rsidR="00230D4D" w:rsidRPr="00C930B6" w:rsidRDefault="00230D4D" w:rsidP="00230D4D">
      <w:pPr>
        <w:widowControl w:val="0"/>
        <w:numPr>
          <w:ilvl w:val="1"/>
          <w:numId w:val="3"/>
        </w:numPr>
        <w:tabs>
          <w:tab w:val="num" w:pos="993"/>
          <w:tab w:val="left" w:pos="1134"/>
        </w:tabs>
        <w:overflowPunct w:val="0"/>
        <w:autoSpaceDE w:val="0"/>
        <w:autoSpaceDN w:val="0"/>
        <w:adjustRightInd w:val="0"/>
        <w:ind w:left="0" w:firstLine="426"/>
        <w:jc w:val="both"/>
        <w:rPr>
          <w:b/>
          <w:sz w:val="22"/>
          <w:szCs w:val="22"/>
        </w:rPr>
      </w:pPr>
      <w:r w:rsidRPr="00C930B6">
        <w:rPr>
          <w:b/>
          <w:sz w:val="22"/>
          <w:szCs w:val="22"/>
        </w:rPr>
        <w:t>Рассмотрение и оценка поступивших заявок</w:t>
      </w:r>
    </w:p>
    <w:p w:rsidR="00230D4D" w:rsidRPr="00C930B6" w:rsidRDefault="00230D4D" w:rsidP="00230D4D">
      <w:pPr>
        <w:widowControl w:val="0"/>
        <w:tabs>
          <w:tab w:val="left" w:pos="1134"/>
          <w:tab w:val="num" w:pos="1300"/>
        </w:tabs>
        <w:overflowPunct w:val="0"/>
        <w:autoSpaceDE w:val="0"/>
        <w:autoSpaceDN w:val="0"/>
        <w:adjustRightInd w:val="0"/>
        <w:ind w:left="426"/>
        <w:jc w:val="both"/>
        <w:rPr>
          <w:b/>
          <w:sz w:val="22"/>
          <w:szCs w:val="22"/>
        </w:rPr>
      </w:pPr>
    </w:p>
    <w:p w:rsidR="00230D4D" w:rsidRPr="00C930B6" w:rsidRDefault="00230D4D" w:rsidP="00230D4D">
      <w:pPr>
        <w:shd w:val="clear" w:color="auto" w:fill="FFFFFF"/>
        <w:ind w:firstLine="709"/>
        <w:jc w:val="both"/>
        <w:rPr>
          <w:sz w:val="22"/>
          <w:szCs w:val="22"/>
        </w:rPr>
      </w:pPr>
      <w:r w:rsidRPr="00C930B6">
        <w:rPr>
          <w:sz w:val="22"/>
          <w:szCs w:val="22"/>
        </w:rPr>
        <w:lastRenderedPageBreak/>
        <w:t>2.11.1. Рассмотрение и оценка поступивших Предложений проводится Комиссией в срок не более пяти рабочих дней со дня окончания подачи Предложений и проходит в две стадии: стадию рассмотрения Предложений и стадию оценки и сопоставления Предложений.</w:t>
      </w:r>
    </w:p>
    <w:p w:rsidR="00230D4D" w:rsidRPr="00C930B6" w:rsidRDefault="00230D4D" w:rsidP="00230D4D">
      <w:pPr>
        <w:pStyle w:val="13"/>
        <w:spacing w:after="0" w:line="240" w:lineRule="auto"/>
        <w:ind w:left="0" w:firstLine="709"/>
        <w:jc w:val="both"/>
        <w:rPr>
          <w:rFonts w:ascii="Times New Roman" w:hAnsi="Times New Roman"/>
        </w:rPr>
      </w:pPr>
      <w:bookmarkStart w:id="21" w:name="_Ref93089454"/>
      <w:bookmarkStart w:id="22" w:name="_Toc98254001"/>
      <w:bookmarkStart w:id="23" w:name="_Toc176759497"/>
      <w:bookmarkStart w:id="24" w:name="_Toc176866248"/>
      <w:bookmarkStart w:id="25" w:name="_Ref55304418"/>
      <w:r w:rsidRPr="00C930B6">
        <w:rPr>
          <w:rFonts w:ascii="Times New Roman" w:hAnsi="Times New Roman"/>
        </w:rPr>
        <w:t xml:space="preserve">2.11.2. </w:t>
      </w:r>
      <w:bookmarkEnd w:id="21"/>
      <w:bookmarkEnd w:id="22"/>
      <w:bookmarkEnd w:id="23"/>
      <w:bookmarkEnd w:id="24"/>
      <w:r w:rsidRPr="00C930B6">
        <w:rPr>
          <w:rFonts w:ascii="Times New Roman" w:hAnsi="Times New Roman"/>
        </w:rPr>
        <w:t xml:space="preserve">В рамках стадии рассмотрения предложений участников </w:t>
      </w:r>
      <w:bookmarkEnd w:id="25"/>
      <w:r w:rsidRPr="00C930B6">
        <w:rPr>
          <w:rFonts w:ascii="Times New Roman" w:hAnsi="Times New Roman"/>
        </w:rPr>
        <w:t>Комиссия проверяет:</w:t>
      </w:r>
    </w:p>
    <w:p w:rsidR="00230D4D" w:rsidRPr="00C930B6" w:rsidRDefault="00230D4D" w:rsidP="00230D4D">
      <w:pPr>
        <w:pStyle w:val="13"/>
        <w:spacing w:after="0" w:line="240" w:lineRule="auto"/>
        <w:ind w:left="0" w:firstLine="709"/>
        <w:jc w:val="both"/>
        <w:rPr>
          <w:rFonts w:ascii="Times New Roman" w:hAnsi="Times New Roman"/>
        </w:rPr>
      </w:pPr>
      <w:r w:rsidRPr="00C930B6">
        <w:rPr>
          <w:rFonts w:ascii="Times New Roman" w:hAnsi="Times New Roman"/>
        </w:rPr>
        <w:t>- правильность оформления предложений и их соответствие требованиям документации;</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230D4D" w:rsidRPr="00C930B6" w:rsidRDefault="00230D4D" w:rsidP="00230D4D">
      <w:pPr>
        <w:ind w:firstLine="709"/>
        <w:jc w:val="both"/>
        <w:rPr>
          <w:sz w:val="22"/>
          <w:szCs w:val="22"/>
        </w:rPr>
      </w:pPr>
      <w:bookmarkStart w:id="26" w:name="_Ref55304419"/>
      <w:bookmarkStart w:id="27" w:name="_Ref55307002"/>
      <w:r w:rsidRPr="00C930B6">
        <w:rPr>
          <w:sz w:val="22"/>
          <w:szCs w:val="22"/>
        </w:rPr>
        <w:t>2.11.3. По результатам проведения рассмотрения предложений комиссия имеет право отклонить предложения, которые:</w:t>
      </w:r>
      <w:bookmarkEnd w:id="26"/>
      <w:bookmarkEnd w:id="27"/>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не отвечают требованиям по оформлению и составу предложения;</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не отвечают требованиям документации;</w:t>
      </w:r>
    </w:p>
    <w:p w:rsidR="00230D4D" w:rsidRPr="00C930B6" w:rsidRDefault="00230D4D" w:rsidP="00230D4D">
      <w:pPr>
        <w:pStyle w:val="13"/>
        <w:tabs>
          <w:tab w:val="left" w:pos="993"/>
        </w:tabs>
        <w:spacing w:after="0" w:line="240" w:lineRule="auto"/>
        <w:ind w:left="0" w:firstLine="709"/>
        <w:jc w:val="both"/>
        <w:rPr>
          <w:rFonts w:ascii="Times New Roman" w:hAnsi="Times New Roman"/>
        </w:rPr>
      </w:pPr>
      <w:r w:rsidRPr="00C930B6">
        <w:rPr>
          <w:rFonts w:ascii="Times New Roman" w:hAnsi="Times New Roman"/>
        </w:rPr>
        <w:t>- содержат предложения, по существу не отвечающие коммерческим или договорным требованиям документации;</w:t>
      </w:r>
    </w:p>
    <w:p w:rsidR="00230D4D" w:rsidRPr="00C930B6" w:rsidRDefault="00230D4D" w:rsidP="00230D4D">
      <w:pPr>
        <w:pStyle w:val="a2"/>
        <w:numPr>
          <w:ilvl w:val="0"/>
          <w:numId w:val="0"/>
        </w:numPr>
        <w:tabs>
          <w:tab w:val="clear" w:pos="1134"/>
          <w:tab w:val="clear" w:pos="1418"/>
          <w:tab w:val="left" w:pos="0"/>
        </w:tabs>
        <w:spacing w:line="240" w:lineRule="auto"/>
        <w:ind w:firstLine="709"/>
        <w:rPr>
          <w:sz w:val="22"/>
          <w:szCs w:val="22"/>
        </w:rPr>
      </w:pPr>
      <w:r w:rsidRPr="00C930B6">
        <w:rPr>
          <w:sz w:val="22"/>
          <w:szCs w:val="22"/>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30D4D" w:rsidRPr="00C930B6" w:rsidRDefault="00230D4D" w:rsidP="00230D4D">
      <w:pPr>
        <w:pStyle w:val="a2"/>
        <w:numPr>
          <w:ilvl w:val="0"/>
          <w:numId w:val="0"/>
        </w:numPr>
        <w:tabs>
          <w:tab w:val="clear" w:pos="1134"/>
          <w:tab w:val="clear" w:pos="1418"/>
          <w:tab w:val="left" w:pos="0"/>
        </w:tabs>
        <w:spacing w:line="240" w:lineRule="auto"/>
        <w:ind w:firstLine="709"/>
        <w:rPr>
          <w:sz w:val="22"/>
          <w:szCs w:val="22"/>
        </w:rPr>
      </w:pPr>
      <w:r w:rsidRPr="00C930B6">
        <w:rPr>
          <w:sz w:val="22"/>
          <w:szCs w:val="22"/>
        </w:rPr>
        <w:t>- непредставление обеспечения предложения.</w:t>
      </w:r>
    </w:p>
    <w:p w:rsidR="00230D4D" w:rsidRPr="00C930B6" w:rsidRDefault="00230D4D" w:rsidP="00230D4D">
      <w:pPr>
        <w:tabs>
          <w:tab w:val="left" w:pos="1260"/>
          <w:tab w:val="left" w:pos="2380"/>
          <w:tab w:val="left" w:pos="3920"/>
        </w:tabs>
        <w:ind w:firstLine="709"/>
        <w:jc w:val="both"/>
        <w:rPr>
          <w:sz w:val="22"/>
          <w:szCs w:val="22"/>
        </w:rPr>
      </w:pPr>
      <w:r w:rsidRPr="00C930B6">
        <w:rPr>
          <w:sz w:val="22"/>
          <w:szCs w:val="22"/>
        </w:rPr>
        <w:t>2.11.4.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230D4D" w:rsidRPr="00C930B6" w:rsidRDefault="00230D4D" w:rsidP="00230D4D">
      <w:pPr>
        <w:pStyle w:val="a1"/>
        <w:numPr>
          <w:ilvl w:val="0"/>
          <w:numId w:val="0"/>
        </w:numPr>
        <w:tabs>
          <w:tab w:val="left" w:pos="720"/>
        </w:tabs>
        <w:spacing w:line="240" w:lineRule="auto"/>
        <w:ind w:firstLine="709"/>
        <w:rPr>
          <w:sz w:val="22"/>
          <w:szCs w:val="22"/>
        </w:rPr>
      </w:pPr>
      <w:r w:rsidRPr="00C930B6">
        <w:rPr>
          <w:sz w:val="22"/>
          <w:szCs w:val="22"/>
        </w:rPr>
        <w:t>Комиссия вправе при оценке участника по подкритериям, указанным в подпунктах «а» – «г» пункта 6 части 4 статьи 21 (Положения о закупках для нужд МУП «Горсвет»), учитывать соответствующие показатели соисполнителей (субпоставщиков, субподрядчиков) (для пункта «г» также показатели Организации-изготовителя), указанных в предложении участника, пропорционально выполняемому ими объему работ, если это указано в документации запроса предложений.</w:t>
      </w:r>
    </w:p>
    <w:p w:rsidR="00230D4D" w:rsidRPr="00C930B6" w:rsidRDefault="00230D4D" w:rsidP="00230D4D">
      <w:pPr>
        <w:shd w:val="clear" w:color="auto" w:fill="FFFFFF"/>
        <w:ind w:firstLine="709"/>
        <w:jc w:val="both"/>
        <w:rPr>
          <w:sz w:val="22"/>
          <w:szCs w:val="22"/>
        </w:rPr>
      </w:pPr>
      <w:r w:rsidRPr="00C930B6">
        <w:rPr>
          <w:sz w:val="22"/>
          <w:szCs w:val="22"/>
        </w:rPr>
        <w:t>2.11.5. По результатам оценки и сопоставления Предложений Комиссия принимает решение о выборе победителя.</w:t>
      </w:r>
    </w:p>
    <w:p w:rsidR="00230D4D" w:rsidRPr="00C930B6" w:rsidRDefault="00230D4D" w:rsidP="00230D4D">
      <w:pPr>
        <w:shd w:val="clear" w:color="auto" w:fill="FFFFFF"/>
        <w:ind w:firstLine="709"/>
        <w:jc w:val="both"/>
        <w:rPr>
          <w:sz w:val="22"/>
          <w:szCs w:val="22"/>
        </w:rPr>
      </w:pPr>
      <w:r w:rsidRPr="00C930B6">
        <w:rPr>
          <w:sz w:val="22"/>
          <w:szCs w:val="22"/>
        </w:rPr>
        <w:t>2.11.6. Решение комиссии о результатах рассмотрения и оценки Предложений оформляется протоколом рассмотрения и оценки Предложений, в котором приводятся:</w:t>
      </w:r>
    </w:p>
    <w:p w:rsidR="00230D4D" w:rsidRPr="00C930B6" w:rsidRDefault="00230D4D" w:rsidP="00230D4D">
      <w:pPr>
        <w:shd w:val="clear" w:color="auto" w:fill="FFFFFF"/>
        <w:tabs>
          <w:tab w:val="left" w:pos="1066"/>
        </w:tabs>
        <w:ind w:firstLine="709"/>
        <w:jc w:val="both"/>
        <w:rPr>
          <w:sz w:val="22"/>
          <w:szCs w:val="22"/>
        </w:rPr>
      </w:pPr>
      <w:r w:rsidRPr="00C930B6">
        <w:rPr>
          <w:sz w:val="22"/>
          <w:szCs w:val="22"/>
        </w:rPr>
        <w:t>1) сведения о месте, дате, времени проведения рассмотрения и оценки Предложений;</w:t>
      </w:r>
    </w:p>
    <w:p w:rsidR="00230D4D" w:rsidRPr="00C930B6" w:rsidRDefault="00230D4D" w:rsidP="00230D4D">
      <w:pPr>
        <w:shd w:val="clear" w:color="auto" w:fill="FFFFFF"/>
        <w:tabs>
          <w:tab w:val="left" w:pos="989"/>
        </w:tabs>
        <w:ind w:firstLine="709"/>
        <w:jc w:val="both"/>
        <w:rPr>
          <w:sz w:val="22"/>
          <w:szCs w:val="22"/>
        </w:rPr>
      </w:pPr>
      <w:r w:rsidRPr="00C930B6">
        <w:rPr>
          <w:sz w:val="22"/>
          <w:szCs w:val="22"/>
        </w:rPr>
        <w:t>2) сведения об участниках, Предложения которых были рассмотрены;</w:t>
      </w:r>
    </w:p>
    <w:p w:rsidR="00230D4D" w:rsidRPr="00C930B6" w:rsidRDefault="00230D4D" w:rsidP="00230D4D">
      <w:pPr>
        <w:shd w:val="clear" w:color="auto" w:fill="FFFFFF"/>
        <w:tabs>
          <w:tab w:val="left" w:pos="989"/>
        </w:tabs>
        <w:ind w:firstLine="709"/>
        <w:jc w:val="both"/>
        <w:rPr>
          <w:sz w:val="22"/>
          <w:szCs w:val="22"/>
        </w:rPr>
      </w:pPr>
      <w:r w:rsidRPr="00C930B6">
        <w:rPr>
          <w:sz w:val="22"/>
          <w:szCs w:val="22"/>
        </w:rPr>
        <w:t>3) перечень участников, Предложения которых были отклонены Комиссией на стадии рассмотрения Предложений с указанием оснований для отклонения;</w:t>
      </w:r>
    </w:p>
    <w:p w:rsidR="00230D4D" w:rsidRPr="00C930B6" w:rsidRDefault="00230D4D" w:rsidP="00230D4D">
      <w:pPr>
        <w:shd w:val="clear" w:color="auto" w:fill="FFFFFF"/>
        <w:tabs>
          <w:tab w:val="left" w:pos="1066"/>
        </w:tabs>
        <w:ind w:firstLine="709"/>
        <w:jc w:val="both"/>
        <w:rPr>
          <w:sz w:val="22"/>
          <w:szCs w:val="22"/>
        </w:rPr>
      </w:pPr>
      <w:r w:rsidRPr="00C930B6">
        <w:rPr>
          <w:sz w:val="22"/>
          <w:szCs w:val="22"/>
        </w:rPr>
        <w:t>4) сведения о порядке оценки и сопоставления Предложений участников;</w:t>
      </w:r>
    </w:p>
    <w:p w:rsidR="00230D4D" w:rsidRPr="00C930B6" w:rsidRDefault="00230D4D" w:rsidP="00230D4D">
      <w:pPr>
        <w:shd w:val="clear" w:color="auto" w:fill="FFFFFF"/>
        <w:tabs>
          <w:tab w:val="left" w:pos="709"/>
        </w:tabs>
        <w:ind w:firstLine="709"/>
        <w:jc w:val="both"/>
        <w:rPr>
          <w:sz w:val="22"/>
          <w:szCs w:val="22"/>
        </w:rPr>
      </w:pPr>
      <w:r w:rsidRPr="00C930B6">
        <w:rPr>
          <w:sz w:val="22"/>
          <w:szCs w:val="22"/>
        </w:rPr>
        <w:t>5)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230D4D" w:rsidRPr="00C930B6" w:rsidRDefault="00230D4D" w:rsidP="00230D4D">
      <w:pPr>
        <w:shd w:val="clear" w:color="auto" w:fill="FFFFFF"/>
        <w:tabs>
          <w:tab w:val="left" w:pos="709"/>
        </w:tabs>
        <w:ind w:firstLine="709"/>
        <w:jc w:val="both"/>
        <w:rPr>
          <w:sz w:val="22"/>
          <w:szCs w:val="22"/>
        </w:rPr>
      </w:pPr>
      <w:r w:rsidRPr="00C930B6">
        <w:rPr>
          <w:sz w:val="22"/>
          <w:szCs w:val="22"/>
        </w:rPr>
        <w:t>6)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230D4D" w:rsidRPr="00C930B6" w:rsidRDefault="00230D4D" w:rsidP="00230D4D">
      <w:pPr>
        <w:ind w:firstLine="709"/>
        <w:jc w:val="both"/>
        <w:rPr>
          <w:sz w:val="22"/>
          <w:szCs w:val="22"/>
        </w:rPr>
      </w:pPr>
      <w:r w:rsidRPr="00C930B6">
        <w:rPr>
          <w:sz w:val="22"/>
          <w:szCs w:val="22"/>
        </w:rPr>
        <w:t>2.11.7. Протокол рассмотрения и оценки Предложений участников запроса предложений подписывается всеми членами Комиссии, участвовавшими в рассмотрении и оценке, не позднее дня, следующего за днем проведения процедуры оценки и сопоставлении Предложений.</w:t>
      </w:r>
    </w:p>
    <w:p w:rsidR="00230D4D" w:rsidRPr="00C930B6" w:rsidRDefault="00230D4D" w:rsidP="00230D4D">
      <w:pPr>
        <w:shd w:val="clear" w:color="auto" w:fill="FFFFFF"/>
        <w:ind w:firstLine="709"/>
        <w:jc w:val="both"/>
        <w:rPr>
          <w:b/>
          <w:sz w:val="22"/>
          <w:szCs w:val="22"/>
        </w:rPr>
      </w:pPr>
      <w:r w:rsidRPr="00C930B6">
        <w:rPr>
          <w:b/>
          <w:sz w:val="22"/>
          <w:szCs w:val="22"/>
        </w:rPr>
        <w:t xml:space="preserve">Указанный протокол размещается на официальном сайте не позднее, чем через три дня со дня его подписания. При этом в протоколе, размещаемом на официальном сайте, допускается не указывать данные о персональном голосовании членов Комиссии. </w:t>
      </w:r>
    </w:p>
    <w:p w:rsidR="00230D4D" w:rsidRPr="00C930B6" w:rsidRDefault="00230D4D" w:rsidP="00230D4D">
      <w:pPr>
        <w:shd w:val="clear" w:color="auto" w:fill="FFFFFF"/>
        <w:tabs>
          <w:tab w:val="left" w:pos="0"/>
        </w:tabs>
        <w:ind w:firstLine="709"/>
        <w:jc w:val="both"/>
        <w:rPr>
          <w:sz w:val="22"/>
          <w:szCs w:val="22"/>
        </w:rPr>
      </w:pPr>
      <w:r w:rsidRPr="00C930B6">
        <w:rPr>
          <w:sz w:val="22"/>
          <w:szCs w:val="22"/>
        </w:rPr>
        <w:t>2.11.8. Экземпляр протокола об оценке и сопоставлении Предложений участников запроса предложений выдается победителю или его полномочному представителю Заказчиком под расписку либо направляется по почте по письменному запросу участника.</w:t>
      </w:r>
    </w:p>
    <w:p w:rsidR="00230D4D" w:rsidRPr="00C930B6" w:rsidRDefault="00230D4D" w:rsidP="00230D4D">
      <w:pPr>
        <w:shd w:val="clear" w:color="auto" w:fill="FFFFFF"/>
        <w:tabs>
          <w:tab w:val="left" w:pos="0"/>
        </w:tabs>
        <w:ind w:firstLine="709"/>
        <w:jc w:val="both"/>
        <w:rPr>
          <w:sz w:val="22"/>
          <w:szCs w:val="22"/>
        </w:rPr>
      </w:pPr>
      <w:r w:rsidRPr="00C930B6">
        <w:rPr>
          <w:sz w:val="22"/>
          <w:szCs w:val="22"/>
        </w:rPr>
        <w:t>2.11.9.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rsidR="00230D4D" w:rsidRPr="00C930B6" w:rsidRDefault="00230D4D" w:rsidP="00230D4D">
      <w:pPr>
        <w:shd w:val="clear" w:color="auto" w:fill="FFFFFF"/>
        <w:tabs>
          <w:tab w:val="left" w:pos="426"/>
          <w:tab w:val="left" w:pos="709"/>
        </w:tabs>
        <w:ind w:firstLine="709"/>
        <w:jc w:val="both"/>
        <w:rPr>
          <w:sz w:val="22"/>
          <w:szCs w:val="22"/>
        </w:rPr>
      </w:pPr>
      <w:r w:rsidRPr="00C930B6">
        <w:rPr>
          <w:sz w:val="22"/>
          <w:szCs w:val="22"/>
        </w:rPr>
        <w:t>2.11.10. Запрос предложений признается несостоявшимся в случае, если:</w:t>
      </w:r>
    </w:p>
    <w:p w:rsidR="00230D4D" w:rsidRPr="00C930B6" w:rsidRDefault="00230D4D" w:rsidP="00230D4D">
      <w:pPr>
        <w:shd w:val="clear" w:color="auto" w:fill="FFFFFF"/>
        <w:tabs>
          <w:tab w:val="left" w:pos="709"/>
          <w:tab w:val="left" w:pos="1210"/>
        </w:tabs>
        <w:ind w:firstLine="709"/>
        <w:jc w:val="both"/>
        <w:rPr>
          <w:sz w:val="22"/>
          <w:szCs w:val="22"/>
        </w:rPr>
      </w:pPr>
      <w:r w:rsidRPr="00C930B6">
        <w:rPr>
          <w:sz w:val="22"/>
          <w:szCs w:val="22"/>
        </w:rPr>
        <w:lastRenderedPageBreak/>
        <w:t>1) подано только одно Предложение на участие в запросе предложений или на основании результатов рассмотрения Комиссией Предложений  участников принято решение о допуске к участию в запросе предложений только одного участника из всех подавших Предложения.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2) не подано ни одного Предложения на участие в запросе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В случаях, если запрос предложений признается несостоявшимся по пунктам 2 и 3 настоящей части, Заказчик, Заказчик вправе:</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 отказаться от проведения повторной процедуры закупки;</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 объявить о проведении повторного запроса предложений. При этом Заказчик вправе изменить условия запроса предложений;</w:t>
      </w:r>
    </w:p>
    <w:p w:rsidR="00230D4D" w:rsidRPr="00C930B6" w:rsidRDefault="00230D4D" w:rsidP="00230D4D">
      <w:pPr>
        <w:shd w:val="clear" w:color="auto" w:fill="FFFFFF"/>
        <w:tabs>
          <w:tab w:val="left" w:pos="426"/>
          <w:tab w:val="left" w:pos="1210"/>
        </w:tabs>
        <w:ind w:firstLine="709"/>
        <w:jc w:val="both"/>
        <w:rPr>
          <w:sz w:val="22"/>
          <w:szCs w:val="22"/>
        </w:rPr>
      </w:pPr>
      <w:r w:rsidRPr="00C930B6">
        <w:rPr>
          <w:sz w:val="22"/>
          <w:szCs w:val="22"/>
        </w:rPr>
        <w:t>- заключить договор с единственным поставщиком (исполнителем, подрядчиком).</w:t>
      </w:r>
    </w:p>
    <w:p w:rsidR="00230D4D" w:rsidRPr="00C930B6" w:rsidRDefault="00230D4D" w:rsidP="00230D4D">
      <w:pPr>
        <w:shd w:val="clear" w:color="auto" w:fill="FFFFFF"/>
        <w:tabs>
          <w:tab w:val="left" w:pos="709"/>
          <w:tab w:val="left" w:pos="1210"/>
        </w:tabs>
        <w:ind w:firstLine="709"/>
        <w:jc w:val="both"/>
        <w:rPr>
          <w:sz w:val="22"/>
          <w:szCs w:val="22"/>
        </w:rPr>
      </w:pPr>
      <w:r w:rsidRPr="00C930B6">
        <w:rPr>
          <w:sz w:val="22"/>
          <w:szCs w:val="22"/>
        </w:rPr>
        <w:t>2.11.11. Протокол, составленный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хранятся  Заказчиком не менее чем три года.</w:t>
      </w:r>
    </w:p>
    <w:p w:rsidR="00230D4D" w:rsidRDefault="00230D4D" w:rsidP="00230D4D">
      <w:pPr>
        <w:pStyle w:val="af4"/>
        <w:jc w:val="both"/>
      </w:pPr>
    </w:p>
    <w:p w:rsidR="00230D4D" w:rsidRPr="0028075F" w:rsidRDefault="00230D4D" w:rsidP="00230D4D">
      <w:pPr>
        <w:pStyle w:val="afa"/>
        <w:keepNext/>
        <w:widowControl w:val="0"/>
        <w:numPr>
          <w:ilvl w:val="1"/>
          <w:numId w:val="3"/>
        </w:numPr>
        <w:tabs>
          <w:tab w:val="clear" w:pos="1300"/>
          <w:tab w:val="num" w:pos="0"/>
          <w:tab w:val="left" w:pos="851"/>
          <w:tab w:val="left" w:pos="1134"/>
        </w:tabs>
        <w:suppressAutoHyphens/>
        <w:autoSpaceDE w:val="0"/>
        <w:autoSpaceDN w:val="0"/>
        <w:adjustRightInd w:val="0"/>
        <w:ind w:left="0" w:firstLine="426"/>
        <w:jc w:val="both"/>
        <w:outlineLvl w:val="1"/>
        <w:rPr>
          <w:b/>
          <w:bCs/>
          <w:sz w:val="22"/>
          <w:szCs w:val="22"/>
        </w:rPr>
      </w:pPr>
      <w:bookmarkStart w:id="28" w:name="_Toc307575819"/>
      <w:r w:rsidRPr="0028075F">
        <w:rPr>
          <w:b/>
          <w:bCs/>
          <w:sz w:val="22"/>
          <w:szCs w:val="22"/>
        </w:rPr>
        <w:t xml:space="preserve">Подведение итогов Запроса </w:t>
      </w:r>
      <w:bookmarkEnd w:id="28"/>
      <w:r w:rsidRPr="0028075F">
        <w:rPr>
          <w:b/>
          <w:bCs/>
          <w:sz w:val="22"/>
          <w:szCs w:val="22"/>
        </w:rPr>
        <w:t>коммерческих предложений</w:t>
      </w:r>
    </w:p>
    <w:p w:rsidR="00230D4D" w:rsidRPr="0028075F" w:rsidRDefault="00230D4D" w:rsidP="00230D4D">
      <w:pPr>
        <w:keepNext/>
        <w:widowControl w:val="0"/>
        <w:tabs>
          <w:tab w:val="num" w:pos="0"/>
          <w:tab w:val="left" w:pos="851"/>
          <w:tab w:val="left" w:pos="1134"/>
        </w:tabs>
        <w:suppressAutoHyphens/>
        <w:autoSpaceDE w:val="0"/>
        <w:autoSpaceDN w:val="0"/>
        <w:adjustRightInd w:val="0"/>
        <w:ind w:firstLine="426"/>
        <w:jc w:val="both"/>
        <w:outlineLvl w:val="1"/>
        <w:rPr>
          <w:b/>
          <w:bCs/>
          <w:sz w:val="22"/>
          <w:szCs w:val="22"/>
        </w:rPr>
      </w:pPr>
    </w:p>
    <w:p w:rsidR="00230D4D" w:rsidRPr="0028075F" w:rsidRDefault="00230D4D" w:rsidP="00230D4D">
      <w:pPr>
        <w:widowControl w:val="0"/>
        <w:tabs>
          <w:tab w:val="left" w:pos="851"/>
          <w:tab w:val="num" w:pos="993"/>
          <w:tab w:val="num" w:pos="1800"/>
        </w:tabs>
        <w:autoSpaceDE w:val="0"/>
        <w:autoSpaceDN w:val="0"/>
        <w:adjustRightInd w:val="0"/>
        <w:ind w:firstLine="426"/>
        <w:jc w:val="both"/>
        <w:rPr>
          <w:sz w:val="22"/>
          <w:szCs w:val="22"/>
        </w:rPr>
      </w:pPr>
      <w:r>
        <w:rPr>
          <w:sz w:val="22"/>
          <w:szCs w:val="22"/>
        </w:rPr>
        <w:t xml:space="preserve">2.12.1. </w:t>
      </w:r>
      <w:r w:rsidRPr="0028075F">
        <w:rPr>
          <w:sz w:val="22"/>
          <w:szCs w:val="22"/>
        </w:rPr>
        <w:t xml:space="preserve">По результатам проведенных процедур, </w:t>
      </w:r>
      <w:r>
        <w:rPr>
          <w:sz w:val="22"/>
          <w:szCs w:val="22"/>
        </w:rPr>
        <w:t xml:space="preserve">закупочная комиссия принимает решение либо по </w:t>
      </w:r>
      <w:r w:rsidRPr="0028075F">
        <w:rPr>
          <w:sz w:val="22"/>
          <w:szCs w:val="22"/>
        </w:rPr>
        <w:t>определению Победителя, либо о признании процедуры Запроса коммерческих предложений несостоявшимся.</w:t>
      </w:r>
    </w:p>
    <w:p w:rsidR="00230D4D" w:rsidRPr="0028075F" w:rsidRDefault="00230D4D" w:rsidP="00230D4D">
      <w:pPr>
        <w:widowControl w:val="0"/>
        <w:numPr>
          <w:ilvl w:val="2"/>
          <w:numId w:val="3"/>
        </w:numPr>
        <w:tabs>
          <w:tab w:val="left" w:pos="851"/>
          <w:tab w:val="num" w:pos="993"/>
        </w:tabs>
        <w:autoSpaceDE w:val="0"/>
        <w:autoSpaceDN w:val="0"/>
        <w:adjustRightInd w:val="0"/>
        <w:ind w:left="0" w:firstLine="426"/>
        <w:jc w:val="both"/>
        <w:rPr>
          <w:sz w:val="22"/>
          <w:szCs w:val="22"/>
        </w:rPr>
      </w:pPr>
      <w:r w:rsidRPr="0028075F">
        <w:rPr>
          <w:sz w:val="22"/>
          <w:szCs w:val="22"/>
        </w:rPr>
        <w:t xml:space="preserve">Решение </w:t>
      </w:r>
      <w:r>
        <w:rPr>
          <w:sz w:val="22"/>
          <w:szCs w:val="22"/>
        </w:rPr>
        <w:t>закупочной комиссии</w:t>
      </w:r>
      <w:r w:rsidRPr="0028075F">
        <w:rPr>
          <w:sz w:val="22"/>
          <w:szCs w:val="22"/>
        </w:rPr>
        <w:t xml:space="preserve"> оформляется Протоколом заседания комиссии.</w:t>
      </w:r>
    </w:p>
    <w:p w:rsidR="00230D4D" w:rsidRPr="0028075F" w:rsidRDefault="00230D4D" w:rsidP="00230D4D">
      <w:pPr>
        <w:widowControl w:val="0"/>
        <w:numPr>
          <w:ilvl w:val="2"/>
          <w:numId w:val="3"/>
        </w:numPr>
        <w:tabs>
          <w:tab w:val="left" w:pos="851"/>
          <w:tab w:val="num" w:pos="993"/>
        </w:tabs>
        <w:autoSpaceDE w:val="0"/>
        <w:autoSpaceDN w:val="0"/>
        <w:adjustRightInd w:val="0"/>
        <w:ind w:left="0" w:firstLine="426"/>
        <w:jc w:val="both"/>
        <w:rPr>
          <w:sz w:val="22"/>
          <w:szCs w:val="22"/>
        </w:rPr>
      </w:pPr>
      <w:r w:rsidRPr="0028075F">
        <w:rPr>
          <w:sz w:val="22"/>
          <w:szCs w:val="22"/>
        </w:rPr>
        <w:t>Участник уведомляется о признании его Победителем Запроса согласно требованиям п.2.2.7. настоящего раздела.</w:t>
      </w:r>
    </w:p>
    <w:p w:rsidR="00230D4D" w:rsidRPr="0028075F" w:rsidRDefault="00230D4D" w:rsidP="00230D4D">
      <w:pPr>
        <w:widowControl w:val="0"/>
        <w:tabs>
          <w:tab w:val="left" w:pos="851"/>
        </w:tabs>
        <w:autoSpaceDE w:val="0"/>
        <w:autoSpaceDN w:val="0"/>
        <w:adjustRightInd w:val="0"/>
        <w:ind w:left="426"/>
        <w:jc w:val="both"/>
        <w:rPr>
          <w:sz w:val="22"/>
          <w:szCs w:val="22"/>
        </w:rPr>
      </w:pPr>
    </w:p>
    <w:p w:rsidR="00230D4D" w:rsidRPr="0028075F" w:rsidRDefault="00230D4D" w:rsidP="00230D4D">
      <w:pPr>
        <w:keepNext/>
        <w:widowControl w:val="0"/>
        <w:numPr>
          <w:ilvl w:val="1"/>
          <w:numId w:val="3"/>
        </w:numPr>
        <w:tabs>
          <w:tab w:val="num" w:pos="0"/>
          <w:tab w:val="left" w:pos="851"/>
          <w:tab w:val="left" w:pos="1134"/>
        </w:tabs>
        <w:suppressAutoHyphens/>
        <w:autoSpaceDE w:val="0"/>
        <w:autoSpaceDN w:val="0"/>
        <w:adjustRightInd w:val="0"/>
        <w:ind w:left="0" w:firstLine="426"/>
        <w:jc w:val="both"/>
        <w:outlineLvl w:val="1"/>
        <w:rPr>
          <w:b/>
          <w:bCs/>
          <w:sz w:val="22"/>
          <w:szCs w:val="22"/>
        </w:rPr>
      </w:pPr>
      <w:bookmarkStart w:id="29" w:name="_Toc168912734"/>
      <w:bookmarkStart w:id="30" w:name="_Ref191386295"/>
      <w:bookmarkStart w:id="31" w:name="_Toc307575820"/>
      <w:r w:rsidRPr="0028075F">
        <w:rPr>
          <w:b/>
          <w:bCs/>
          <w:sz w:val="22"/>
          <w:szCs w:val="22"/>
        </w:rPr>
        <w:t>Подписание Договора</w:t>
      </w:r>
      <w:bookmarkEnd w:id="29"/>
      <w:bookmarkEnd w:id="30"/>
      <w:bookmarkEnd w:id="31"/>
    </w:p>
    <w:p w:rsidR="00230D4D" w:rsidRPr="0028075F" w:rsidRDefault="00230D4D" w:rsidP="00230D4D">
      <w:pPr>
        <w:keepNext/>
        <w:widowControl w:val="0"/>
        <w:tabs>
          <w:tab w:val="left" w:pos="851"/>
          <w:tab w:val="left" w:pos="1134"/>
          <w:tab w:val="num" w:pos="1300"/>
        </w:tabs>
        <w:suppressAutoHyphens/>
        <w:autoSpaceDE w:val="0"/>
        <w:autoSpaceDN w:val="0"/>
        <w:adjustRightInd w:val="0"/>
        <w:ind w:left="426"/>
        <w:jc w:val="both"/>
        <w:outlineLvl w:val="1"/>
        <w:rPr>
          <w:b/>
          <w:bCs/>
          <w:sz w:val="22"/>
          <w:szCs w:val="22"/>
        </w:rPr>
      </w:pPr>
    </w:p>
    <w:p w:rsidR="00230D4D" w:rsidRPr="00FA5589" w:rsidRDefault="00230D4D" w:rsidP="00230D4D">
      <w:pPr>
        <w:pStyle w:val="af4"/>
        <w:ind w:firstLine="708"/>
        <w:jc w:val="both"/>
        <w:rPr>
          <w:sz w:val="22"/>
          <w:szCs w:val="22"/>
        </w:rPr>
      </w:pPr>
      <w:bookmarkStart w:id="32" w:name="_Ref56222958"/>
      <w:r>
        <w:rPr>
          <w:sz w:val="22"/>
          <w:szCs w:val="22"/>
        </w:rPr>
        <w:t>2.13.</w:t>
      </w:r>
      <w:r w:rsidRPr="00FA5589">
        <w:rPr>
          <w:sz w:val="22"/>
          <w:szCs w:val="22"/>
        </w:rPr>
        <w:t xml:space="preserve">1. </w:t>
      </w:r>
      <w:bookmarkEnd w:id="32"/>
      <w:r w:rsidRPr="00FA5589">
        <w:rPr>
          <w:sz w:val="22"/>
          <w:szCs w:val="22"/>
        </w:rPr>
        <w:t xml:space="preserve">Договор между  Заказчиком и победителем запроса предложений должен быть </w:t>
      </w:r>
      <w:r w:rsidRPr="00FA5589">
        <w:rPr>
          <w:b/>
          <w:sz w:val="22"/>
          <w:szCs w:val="22"/>
        </w:rPr>
        <w:t>заключен в течение 10 рабочих дней со дня подписания протокола</w:t>
      </w:r>
      <w:r w:rsidRPr="00FA5589">
        <w:rPr>
          <w:sz w:val="22"/>
          <w:szCs w:val="22"/>
        </w:rPr>
        <w:t xml:space="preserve"> об оценке и сопоставлении предложений участников запроса предложений.</w:t>
      </w:r>
    </w:p>
    <w:p w:rsidR="00230D4D" w:rsidRPr="00FA5589" w:rsidRDefault="00230D4D" w:rsidP="00230D4D">
      <w:pPr>
        <w:pStyle w:val="af4"/>
        <w:ind w:firstLine="708"/>
        <w:jc w:val="both"/>
        <w:rPr>
          <w:sz w:val="22"/>
          <w:szCs w:val="22"/>
        </w:rPr>
      </w:pPr>
      <w:r>
        <w:rPr>
          <w:sz w:val="22"/>
          <w:szCs w:val="22"/>
        </w:rPr>
        <w:t>2.13.</w:t>
      </w:r>
      <w:r w:rsidRPr="00FA5589">
        <w:rPr>
          <w:sz w:val="22"/>
          <w:szCs w:val="22"/>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230D4D" w:rsidRPr="00FA5589" w:rsidRDefault="00230D4D" w:rsidP="00230D4D">
      <w:pPr>
        <w:pStyle w:val="af4"/>
        <w:ind w:firstLine="708"/>
        <w:jc w:val="both"/>
        <w:rPr>
          <w:sz w:val="22"/>
          <w:szCs w:val="22"/>
        </w:rPr>
      </w:pPr>
      <w:r>
        <w:rPr>
          <w:sz w:val="22"/>
          <w:szCs w:val="22"/>
        </w:rPr>
        <w:t>2.13.</w:t>
      </w:r>
      <w:r w:rsidRPr="00FA5589">
        <w:rPr>
          <w:sz w:val="22"/>
          <w:szCs w:val="22"/>
        </w:rPr>
        <w:t>3.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230D4D" w:rsidRPr="00FA5589" w:rsidRDefault="00230D4D" w:rsidP="00230D4D">
      <w:pPr>
        <w:pStyle w:val="af4"/>
        <w:ind w:firstLine="708"/>
        <w:jc w:val="both"/>
        <w:rPr>
          <w:i/>
          <w:iCs/>
          <w:sz w:val="22"/>
          <w:szCs w:val="22"/>
        </w:rPr>
      </w:pPr>
      <w:r>
        <w:rPr>
          <w:sz w:val="22"/>
          <w:szCs w:val="22"/>
        </w:rPr>
        <w:t>2.13.4</w:t>
      </w:r>
      <w:r w:rsidRPr="00FA5589">
        <w:rPr>
          <w:sz w:val="22"/>
          <w:szCs w:val="22"/>
        </w:rPr>
        <w:t>. В случае отказа Заказчика от заключения договора с победителем запроса предложений и участником, занявшим второе место, Заказчик публикует извещение о признании  запроса предложений несостоявшимся на официальном сайте</w:t>
      </w:r>
    </w:p>
    <w:p w:rsidR="00230D4D" w:rsidRPr="00FA5589" w:rsidRDefault="00230D4D" w:rsidP="00230D4D">
      <w:pPr>
        <w:widowControl w:val="0"/>
        <w:tabs>
          <w:tab w:val="left" w:pos="1134"/>
        </w:tabs>
        <w:suppressAutoHyphens/>
        <w:overflowPunct w:val="0"/>
        <w:autoSpaceDE w:val="0"/>
        <w:autoSpaceDN w:val="0"/>
        <w:adjustRightInd w:val="0"/>
        <w:ind w:left="1300"/>
        <w:jc w:val="both"/>
        <w:rPr>
          <w:b/>
          <w:sz w:val="22"/>
          <w:szCs w:val="22"/>
        </w:rPr>
      </w:pPr>
    </w:p>
    <w:p w:rsidR="00230D4D" w:rsidRPr="0028075F" w:rsidRDefault="00230D4D" w:rsidP="00230D4D">
      <w:pPr>
        <w:widowControl w:val="0"/>
        <w:numPr>
          <w:ilvl w:val="1"/>
          <w:numId w:val="3"/>
        </w:numPr>
        <w:tabs>
          <w:tab w:val="left" w:pos="1134"/>
        </w:tabs>
        <w:suppressAutoHyphens/>
        <w:overflowPunct w:val="0"/>
        <w:autoSpaceDE w:val="0"/>
        <w:autoSpaceDN w:val="0"/>
        <w:adjustRightInd w:val="0"/>
        <w:jc w:val="both"/>
        <w:rPr>
          <w:b/>
          <w:sz w:val="22"/>
          <w:szCs w:val="22"/>
        </w:rPr>
      </w:pPr>
      <w:r w:rsidRPr="0028075F">
        <w:rPr>
          <w:b/>
          <w:sz w:val="22"/>
          <w:szCs w:val="22"/>
        </w:rPr>
        <w:t>Обеспечение защиты прав и законных интересов участников размещения заказа</w:t>
      </w:r>
    </w:p>
    <w:p w:rsidR="00230D4D" w:rsidRPr="0028075F" w:rsidRDefault="00230D4D" w:rsidP="00230D4D">
      <w:pPr>
        <w:widowControl w:val="0"/>
        <w:tabs>
          <w:tab w:val="left" w:pos="1134"/>
        </w:tabs>
        <w:suppressAutoHyphens/>
        <w:overflowPunct w:val="0"/>
        <w:autoSpaceDE w:val="0"/>
        <w:autoSpaceDN w:val="0"/>
        <w:adjustRightInd w:val="0"/>
        <w:ind w:left="1300"/>
        <w:jc w:val="both"/>
        <w:rPr>
          <w:b/>
          <w:sz w:val="22"/>
          <w:szCs w:val="22"/>
        </w:rPr>
      </w:pPr>
    </w:p>
    <w:p w:rsidR="00230D4D" w:rsidRPr="0028075F" w:rsidRDefault="00230D4D" w:rsidP="00230D4D">
      <w:pPr>
        <w:widowControl w:val="0"/>
        <w:tabs>
          <w:tab w:val="num" w:pos="0"/>
          <w:tab w:val="left" w:pos="1134"/>
          <w:tab w:val="left" w:pos="1276"/>
        </w:tabs>
        <w:suppressAutoHyphens/>
        <w:overflowPunct w:val="0"/>
        <w:autoSpaceDE w:val="0"/>
        <w:autoSpaceDN w:val="0"/>
        <w:adjustRightInd w:val="0"/>
        <w:ind w:firstLine="426"/>
        <w:jc w:val="both"/>
        <w:rPr>
          <w:sz w:val="22"/>
          <w:szCs w:val="22"/>
        </w:rPr>
      </w:pPr>
      <w:r>
        <w:rPr>
          <w:sz w:val="22"/>
          <w:szCs w:val="22"/>
        </w:rPr>
        <w:t xml:space="preserve">2.14.1. </w:t>
      </w:r>
      <w:r w:rsidRPr="0028075F">
        <w:rPr>
          <w:sz w:val="22"/>
          <w:szCs w:val="22"/>
        </w:rPr>
        <w:t>Действия (бездействия) Заказчика, Закупочной комиссии могут быть обжалованы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размещения заказа.</w:t>
      </w:r>
    </w:p>
    <w:p w:rsidR="00230D4D" w:rsidRPr="0028075F" w:rsidRDefault="00230D4D" w:rsidP="00230D4D">
      <w:pPr>
        <w:widowControl w:val="0"/>
        <w:tabs>
          <w:tab w:val="num" w:pos="0"/>
          <w:tab w:val="left" w:pos="1134"/>
          <w:tab w:val="left" w:pos="1276"/>
        </w:tabs>
        <w:suppressAutoHyphens/>
        <w:overflowPunct w:val="0"/>
        <w:autoSpaceDE w:val="0"/>
        <w:autoSpaceDN w:val="0"/>
        <w:adjustRightInd w:val="0"/>
        <w:ind w:left="426" w:firstLine="426"/>
        <w:jc w:val="both"/>
        <w:rPr>
          <w:sz w:val="22"/>
          <w:szCs w:val="22"/>
        </w:rPr>
      </w:pPr>
    </w:p>
    <w:p w:rsidR="00523BFD" w:rsidRPr="002A759C" w:rsidRDefault="00523BFD" w:rsidP="00523BFD">
      <w:pPr>
        <w:widowControl w:val="0"/>
        <w:shd w:val="clear" w:color="auto" w:fill="FFFFFF"/>
        <w:autoSpaceDE w:val="0"/>
        <w:autoSpaceDN w:val="0"/>
        <w:adjustRightInd w:val="0"/>
        <w:ind w:left="491"/>
        <w:jc w:val="both"/>
        <w:rPr>
          <w:b/>
          <w:sz w:val="22"/>
          <w:szCs w:val="22"/>
        </w:rPr>
      </w:pPr>
    </w:p>
    <w:p w:rsidR="00523BFD" w:rsidRPr="002A759C" w:rsidRDefault="00523BFD" w:rsidP="00523BFD">
      <w:pPr>
        <w:widowControl w:val="0"/>
        <w:shd w:val="clear" w:color="auto" w:fill="FFFFFF"/>
        <w:autoSpaceDE w:val="0"/>
        <w:autoSpaceDN w:val="0"/>
        <w:adjustRightInd w:val="0"/>
        <w:ind w:left="491"/>
        <w:jc w:val="both"/>
        <w:rPr>
          <w:b/>
          <w:sz w:val="22"/>
          <w:szCs w:val="22"/>
        </w:rPr>
      </w:pPr>
    </w:p>
    <w:p w:rsidR="005B5CAD" w:rsidRPr="002A759C" w:rsidRDefault="00B91E7E" w:rsidP="00D87FDF">
      <w:pPr>
        <w:widowControl w:val="0"/>
        <w:shd w:val="clear" w:color="auto" w:fill="FFFFFF"/>
        <w:autoSpaceDE w:val="0"/>
        <w:autoSpaceDN w:val="0"/>
        <w:adjustRightInd w:val="0"/>
        <w:ind w:left="709"/>
        <w:jc w:val="center"/>
        <w:rPr>
          <w:b/>
          <w:sz w:val="22"/>
          <w:szCs w:val="22"/>
        </w:rPr>
      </w:pPr>
      <w:r w:rsidRPr="002A759C">
        <w:rPr>
          <w:b/>
          <w:sz w:val="22"/>
          <w:szCs w:val="22"/>
        </w:rPr>
        <w:br w:type="page"/>
      </w:r>
      <w:r w:rsidR="00523BFD" w:rsidRPr="002A759C">
        <w:rPr>
          <w:b/>
          <w:sz w:val="22"/>
          <w:szCs w:val="22"/>
        </w:rPr>
        <w:lastRenderedPageBreak/>
        <w:t xml:space="preserve">РАЗДЕЛ II. </w:t>
      </w:r>
      <w:r w:rsidR="00D500EE" w:rsidRPr="002A759C">
        <w:rPr>
          <w:b/>
          <w:sz w:val="22"/>
          <w:szCs w:val="22"/>
        </w:rPr>
        <w:t>«Информационная кар</w:t>
      </w:r>
      <w:r w:rsidR="00D8792C" w:rsidRPr="002A759C">
        <w:rPr>
          <w:b/>
          <w:sz w:val="22"/>
          <w:szCs w:val="22"/>
        </w:rPr>
        <w:t>та З</w:t>
      </w:r>
      <w:r w:rsidR="00D500EE" w:rsidRPr="002A759C">
        <w:rPr>
          <w:b/>
          <w:sz w:val="22"/>
          <w:szCs w:val="22"/>
        </w:rPr>
        <w:t xml:space="preserve">апроса </w:t>
      </w:r>
      <w:r w:rsidR="00E3651E" w:rsidRPr="002A759C">
        <w:rPr>
          <w:b/>
          <w:sz w:val="22"/>
          <w:szCs w:val="22"/>
        </w:rPr>
        <w:t>коммерческих предложений</w:t>
      </w:r>
      <w:r w:rsidR="00D500EE" w:rsidRPr="002A759C">
        <w:rPr>
          <w:b/>
          <w:sz w:val="22"/>
          <w:szCs w:val="22"/>
        </w:rPr>
        <w:t>»</w:t>
      </w:r>
    </w:p>
    <w:p w:rsidR="00D500EE" w:rsidRPr="002A759C" w:rsidRDefault="00D500EE" w:rsidP="005B5CAD">
      <w:pPr>
        <w:widowControl w:val="0"/>
        <w:shd w:val="clear" w:color="auto" w:fill="FFFFFF"/>
        <w:autoSpaceDE w:val="0"/>
        <w:autoSpaceDN w:val="0"/>
        <w:adjustRightInd w:val="0"/>
        <w:ind w:left="709"/>
        <w:jc w:val="both"/>
        <w:rPr>
          <w:b/>
          <w:sz w:val="22"/>
          <w:szCs w:val="22"/>
        </w:rPr>
      </w:pPr>
    </w:p>
    <w:p w:rsidR="00D500EE" w:rsidRPr="002A759C" w:rsidRDefault="00D500EE" w:rsidP="00D500EE">
      <w:pPr>
        <w:suppressAutoHyphens/>
        <w:ind w:firstLine="567"/>
        <w:jc w:val="both"/>
        <w:rPr>
          <w:sz w:val="22"/>
          <w:szCs w:val="22"/>
          <w:lang w:eastAsia="ar-SA"/>
        </w:rPr>
      </w:pPr>
      <w:r w:rsidRPr="002A759C">
        <w:rPr>
          <w:sz w:val="22"/>
          <w:szCs w:val="22"/>
          <w:lang w:eastAsia="ar-SA"/>
        </w:rPr>
        <w:t xml:space="preserve">В Разделе </w:t>
      </w:r>
      <w:r w:rsidRPr="002A759C">
        <w:rPr>
          <w:sz w:val="22"/>
          <w:szCs w:val="22"/>
          <w:lang w:val="en-US" w:eastAsia="ar-SA"/>
        </w:rPr>
        <w:t>II</w:t>
      </w:r>
      <w:r w:rsidRPr="002A759C">
        <w:rPr>
          <w:sz w:val="22"/>
          <w:szCs w:val="22"/>
          <w:lang w:eastAsia="ar-SA"/>
        </w:rPr>
        <w:t xml:space="preserve"> «Информационная карта Запроса </w:t>
      </w:r>
      <w:r w:rsidR="00E3651E" w:rsidRPr="002A759C">
        <w:rPr>
          <w:sz w:val="22"/>
          <w:szCs w:val="22"/>
        </w:rPr>
        <w:t>коммерческих предложений</w:t>
      </w:r>
      <w:r w:rsidRPr="002A759C">
        <w:rPr>
          <w:sz w:val="22"/>
          <w:szCs w:val="22"/>
          <w:lang w:eastAsia="ar-SA"/>
        </w:rPr>
        <w:t>» содержится инфо</w:t>
      </w:r>
      <w:r w:rsidR="002516FA" w:rsidRPr="002A759C">
        <w:rPr>
          <w:sz w:val="22"/>
          <w:szCs w:val="22"/>
          <w:lang w:eastAsia="ar-SA"/>
        </w:rPr>
        <w:t>рмация для данного конкретного З</w:t>
      </w:r>
      <w:r w:rsidRPr="002A759C">
        <w:rPr>
          <w:sz w:val="22"/>
          <w:szCs w:val="22"/>
          <w:lang w:eastAsia="ar-SA"/>
        </w:rPr>
        <w:t>апроса, которая уточняет, разъясняет и дополняет положения Раздела I</w:t>
      </w:r>
      <w:r w:rsidR="00D8792C" w:rsidRPr="002A759C">
        <w:rPr>
          <w:sz w:val="22"/>
          <w:szCs w:val="22"/>
          <w:lang w:eastAsia="ar-SA"/>
        </w:rPr>
        <w:t xml:space="preserve"> «Общие условия проведения З</w:t>
      </w:r>
      <w:r w:rsidR="000E1492" w:rsidRPr="002A759C">
        <w:rPr>
          <w:sz w:val="22"/>
          <w:szCs w:val="22"/>
          <w:lang w:eastAsia="ar-SA"/>
        </w:rPr>
        <w:t xml:space="preserve">апроса </w:t>
      </w:r>
      <w:r w:rsidR="00E3651E" w:rsidRPr="002A759C">
        <w:rPr>
          <w:sz w:val="22"/>
          <w:szCs w:val="22"/>
        </w:rPr>
        <w:t>коммерческих предложений</w:t>
      </w:r>
      <w:r w:rsidRPr="002A759C">
        <w:rPr>
          <w:sz w:val="22"/>
          <w:szCs w:val="22"/>
          <w:lang w:eastAsia="ar-SA"/>
        </w:rPr>
        <w:t>».</w:t>
      </w:r>
    </w:p>
    <w:p w:rsidR="00D500EE" w:rsidRPr="002A759C" w:rsidRDefault="00D500EE" w:rsidP="00D500EE">
      <w:pPr>
        <w:suppressAutoHyphens/>
        <w:ind w:firstLine="567"/>
        <w:jc w:val="both"/>
        <w:rPr>
          <w:sz w:val="22"/>
          <w:szCs w:val="22"/>
          <w:lang w:eastAsia="ar-SA"/>
        </w:rPr>
      </w:pPr>
      <w:r w:rsidRPr="002A759C">
        <w:rPr>
          <w:sz w:val="22"/>
          <w:szCs w:val="22"/>
          <w:lang w:eastAsia="ar-SA"/>
        </w:rPr>
        <w:t xml:space="preserve">При возникновении противоречия между положениями </w:t>
      </w:r>
      <w:r w:rsidR="000E1492" w:rsidRPr="002A759C">
        <w:rPr>
          <w:sz w:val="22"/>
          <w:szCs w:val="22"/>
          <w:lang w:eastAsia="ar-SA"/>
        </w:rPr>
        <w:t>Раздела I</w:t>
      </w:r>
      <w:r w:rsidRPr="002A759C">
        <w:rPr>
          <w:sz w:val="22"/>
          <w:szCs w:val="22"/>
          <w:lang w:eastAsia="ar-SA"/>
        </w:rPr>
        <w:t xml:space="preserve"> «Общие условия проведения </w:t>
      </w:r>
      <w:r w:rsidR="000E1492" w:rsidRPr="002A759C">
        <w:rPr>
          <w:sz w:val="22"/>
          <w:szCs w:val="22"/>
          <w:lang w:eastAsia="ar-SA"/>
        </w:rPr>
        <w:t xml:space="preserve">Запроса </w:t>
      </w:r>
      <w:r w:rsidR="00E3651E" w:rsidRPr="002A759C">
        <w:rPr>
          <w:rFonts w:eastAsiaTheme="minorHAnsi"/>
          <w:bCs/>
          <w:sz w:val="22"/>
          <w:szCs w:val="22"/>
          <w:lang w:eastAsia="en-US" w:bidi="en-US"/>
        </w:rPr>
        <w:t>коммерческих предложений</w:t>
      </w:r>
      <w:r w:rsidR="000E1492" w:rsidRPr="002A759C">
        <w:rPr>
          <w:sz w:val="22"/>
          <w:szCs w:val="22"/>
          <w:lang w:eastAsia="ar-SA"/>
        </w:rPr>
        <w:t>» и Раздела</w:t>
      </w:r>
      <w:r w:rsidR="00DB535D" w:rsidRPr="002A759C">
        <w:rPr>
          <w:sz w:val="22"/>
          <w:szCs w:val="22"/>
          <w:lang w:eastAsia="ar-SA"/>
        </w:rPr>
        <w:t xml:space="preserve"> </w:t>
      </w:r>
      <w:r w:rsidRPr="002A759C">
        <w:rPr>
          <w:sz w:val="22"/>
          <w:szCs w:val="22"/>
          <w:lang w:val="en-US" w:eastAsia="ar-SA"/>
        </w:rPr>
        <w:t>II</w:t>
      </w:r>
      <w:r w:rsidRPr="002A759C">
        <w:rPr>
          <w:sz w:val="22"/>
          <w:szCs w:val="22"/>
          <w:lang w:eastAsia="ar-SA"/>
        </w:rPr>
        <w:t xml:space="preserve"> «Информационная карта </w:t>
      </w:r>
      <w:r w:rsidR="000E1492" w:rsidRPr="002A759C">
        <w:rPr>
          <w:sz w:val="22"/>
          <w:szCs w:val="22"/>
          <w:lang w:eastAsia="ar-SA"/>
        </w:rPr>
        <w:t xml:space="preserve">Запроса </w:t>
      </w:r>
      <w:r w:rsidR="00E3651E" w:rsidRPr="002A759C">
        <w:rPr>
          <w:rFonts w:eastAsiaTheme="minorHAnsi"/>
          <w:bCs/>
          <w:sz w:val="22"/>
          <w:szCs w:val="22"/>
          <w:lang w:eastAsia="en-US" w:bidi="en-US"/>
        </w:rPr>
        <w:t>коммерческих предложений</w:t>
      </w:r>
      <w:r w:rsidRPr="002A759C">
        <w:rPr>
          <w:sz w:val="22"/>
          <w:szCs w:val="22"/>
          <w:lang w:eastAsia="ar-SA"/>
        </w:rPr>
        <w:t xml:space="preserve">», применяются положения </w:t>
      </w:r>
      <w:r w:rsidR="000E1492" w:rsidRPr="002A759C">
        <w:rPr>
          <w:sz w:val="22"/>
          <w:szCs w:val="22"/>
          <w:lang w:eastAsia="ar-SA"/>
        </w:rPr>
        <w:t xml:space="preserve">Раздела </w:t>
      </w:r>
      <w:r w:rsidRPr="002A759C">
        <w:rPr>
          <w:sz w:val="22"/>
          <w:szCs w:val="22"/>
          <w:lang w:val="en-US" w:eastAsia="ar-SA"/>
        </w:rPr>
        <w:t>II</w:t>
      </w:r>
      <w:r w:rsidRPr="002A759C">
        <w:rPr>
          <w:sz w:val="22"/>
          <w:szCs w:val="22"/>
          <w:lang w:eastAsia="ar-SA"/>
        </w:rPr>
        <w:t>.</w:t>
      </w:r>
    </w:p>
    <w:p w:rsidR="001F119C" w:rsidRPr="002A759C" w:rsidRDefault="001F119C" w:rsidP="00D500EE">
      <w:pPr>
        <w:suppressAutoHyphens/>
        <w:ind w:firstLine="567"/>
        <w:jc w:val="both"/>
        <w:rPr>
          <w:sz w:val="22"/>
          <w:szCs w:val="22"/>
          <w:lang w:eastAsia="ar-SA"/>
        </w:rPr>
      </w:pPr>
    </w:p>
    <w:p w:rsidR="00F050B3" w:rsidRPr="002A759C" w:rsidRDefault="00D500EE" w:rsidP="00D500EE">
      <w:pPr>
        <w:keepNext/>
        <w:suppressAutoHyphens/>
        <w:ind w:firstLine="567"/>
        <w:jc w:val="center"/>
        <w:outlineLvl w:val="1"/>
        <w:rPr>
          <w:b/>
          <w:sz w:val="22"/>
          <w:szCs w:val="22"/>
          <w:lang w:eastAsia="ar-SA"/>
        </w:rPr>
      </w:pPr>
      <w:r w:rsidRPr="002A759C">
        <w:rPr>
          <w:b/>
          <w:sz w:val="22"/>
          <w:szCs w:val="22"/>
          <w:lang w:eastAsia="ar-SA"/>
        </w:rPr>
        <w:t xml:space="preserve"> ИНФОРМАЦИЯ О ПРОВОДИМ</w:t>
      </w:r>
      <w:r w:rsidR="00402AE8" w:rsidRPr="002A759C">
        <w:rPr>
          <w:b/>
          <w:sz w:val="22"/>
          <w:szCs w:val="22"/>
          <w:lang w:eastAsia="ar-SA"/>
        </w:rPr>
        <w:t xml:space="preserve">ОМ ЗАПРОСЕ </w:t>
      </w:r>
      <w:r w:rsidR="00A31539" w:rsidRPr="002A759C">
        <w:rPr>
          <w:b/>
          <w:sz w:val="22"/>
          <w:szCs w:val="22"/>
          <w:lang w:eastAsia="ar-SA"/>
        </w:rPr>
        <w:t>КОММЕРЧЕСКИХ ПРЕДЛОЖЕНИЙ</w:t>
      </w:r>
      <w:r w:rsidR="00402AE8" w:rsidRPr="002A759C">
        <w:rPr>
          <w:b/>
          <w:sz w:val="22"/>
          <w:szCs w:val="22"/>
          <w:lang w:eastAsia="ar-SA"/>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804"/>
      </w:tblGrid>
      <w:tr w:rsidR="003D4A4D" w:rsidRPr="002A759C" w:rsidTr="00D36231">
        <w:trPr>
          <w:trHeight w:val="219"/>
        </w:trPr>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rPr>
                <w:rFonts w:eastAsiaTheme="minorHAnsi"/>
                <w:bCs/>
                <w:sz w:val="22"/>
                <w:szCs w:val="22"/>
                <w:lang w:eastAsia="en-US" w:bidi="en-US"/>
              </w:rPr>
            </w:pPr>
            <w:r w:rsidRPr="002A759C">
              <w:rPr>
                <w:rFonts w:eastAsiaTheme="minorHAnsi"/>
                <w:bCs/>
                <w:sz w:val="22"/>
                <w:szCs w:val="22"/>
                <w:lang w:eastAsia="en-US" w:bidi="en-US"/>
              </w:rPr>
              <w:t>Способ закупки</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3D4A4D" w:rsidP="00F10698">
            <w:pPr>
              <w:widowControl w:val="0"/>
              <w:suppressLineNumbers/>
              <w:suppressAutoHyphens/>
              <w:ind w:right="992"/>
              <w:rPr>
                <w:rFonts w:eastAsiaTheme="minorHAnsi"/>
                <w:bCs/>
                <w:sz w:val="22"/>
                <w:szCs w:val="22"/>
                <w:lang w:eastAsia="en-US" w:bidi="en-US"/>
              </w:rPr>
            </w:pPr>
            <w:r w:rsidRPr="002A759C">
              <w:rPr>
                <w:rFonts w:eastAsiaTheme="minorHAnsi"/>
                <w:bCs/>
                <w:sz w:val="22"/>
                <w:szCs w:val="22"/>
                <w:lang w:eastAsia="en-US" w:bidi="en-US"/>
              </w:rPr>
              <w:t xml:space="preserve">Запрос </w:t>
            </w:r>
            <w:r w:rsidR="00A31539" w:rsidRPr="002A759C">
              <w:rPr>
                <w:rFonts w:eastAsiaTheme="minorHAnsi"/>
                <w:bCs/>
                <w:sz w:val="22"/>
                <w:szCs w:val="22"/>
                <w:lang w:eastAsia="en-US" w:bidi="en-US"/>
              </w:rPr>
              <w:t>коммерческих предложений</w:t>
            </w:r>
            <w:r w:rsidR="00230D4D">
              <w:rPr>
                <w:rFonts w:eastAsiaTheme="minorHAnsi"/>
                <w:bCs/>
                <w:sz w:val="22"/>
                <w:szCs w:val="22"/>
                <w:lang w:eastAsia="en-US" w:bidi="en-US"/>
              </w:rPr>
              <w:t xml:space="preserve"> в электронной форме</w:t>
            </w:r>
          </w:p>
        </w:tc>
      </w:tr>
      <w:tr w:rsidR="003D4A4D" w:rsidRPr="002A759C" w:rsidTr="00D36231">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Наименование</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DB535D" w:rsidP="003D4A4D">
            <w:pPr>
              <w:jc w:val="both"/>
              <w:rPr>
                <w:i/>
                <w:sz w:val="22"/>
                <w:szCs w:val="22"/>
                <w:shd w:val="clear" w:color="auto" w:fill="FFFF99"/>
              </w:rPr>
            </w:pPr>
            <w:r w:rsidRPr="002A759C">
              <w:rPr>
                <w:sz w:val="22"/>
                <w:szCs w:val="22"/>
              </w:rPr>
              <w:t>Муниципальное унитарное предприятие города Коряжма Архангельской области «Горсвет» (</w:t>
            </w:r>
            <w:r w:rsidR="00230D4D">
              <w:rPr>
                <w:sz w:val="22"/>
                <w:szCs w:val="22"/>
              </w:rPr>
              <w:t xml:space="preserve">сокращенное наименование </w:t>
            </w:r>
            <w:r w:rsidRPr="002A759C">
              <w:rPr>
                <w:sz w:val="22"/>
                <w:szCs w:val="22"/>
              </w:rPr>
              <w:t>МУП «Горсвет»)</w:t>
            </w:r>
          </w:p>
        </w:tc>
      </w:tr>
      <w:tr w:rsidR="003D4A4D" w:rsidRPr="002A759C" w:rsidTr="00D36231">
        <w:tc>
          <w:tcPr>
            <w:tcW w:w="3686" w:type="dxa"/>
            <w:tcBorders>
              <w:top w:val="single" w:sz="4" w:space="0" w:color="auto"/>
              <w:left w:val="single" w:sz="4" w:space="0" w:color="auto"/>
              <w:bottom w:val="single" w:sz="4" w:space="0" w:color="auto"/>
              <w:right w:val="single" w:sz="4" w:space="0" w:color="auto"/>
            </w:tcBorders>
          </w:tcPr>
          <w:p w:rsidR="003D4A4D" w:rsidRPr="002A759C" w:rsidRDefault="003D4A4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Место нахождения</w:t>
            </w:r>
          </w:p>
        </w:tc>
        <w:tc>
          <w:tcPr>
            <w:tcW w:w="6804" w:type="dxa"/>
            <w:tcBorders>
              <w:top w:val="single" w:sz="4" w:space="0" w:color="auto"/>
              <w:left w:val="single" w:sz="4" w:space="0" w:color="auto"/>
              <w:bottom w:val="single" w:sz="4" w:space="0" w:color="auto"/>
              <w:right w:val="single" w:sz="4" w:space="0" w:color="auto"/>
            </w:tcBorders>
          </w:tcPr>
          <w:p w:rsidR="003D4A4D" w:rsidRPr="002A759C" w:rsidRDefault="00DB535D" w:rsidP="00DB535D">
            <w:pPr>
              <w:jc w:val="both"/>
              <w:rPr>
                <w:rFonts w:eastAsiaTheme="minorHAnsi"/>
                <w:sz w:val="22"/>
                <w:szCs w:val="22"/>
                <w:lang w:eastAsia="en-US" w:bidi="en-US"/>
              </w:rPr>
            </w:pPr>
            <w:r w:rsidRPr="002A759C">
              <w:rPr>
                <w:sz w:val="22"/>
                <w:szCs w:val="22"/>
              </w:rPr>
              <w:t>165650</w:t>
            </w:r>
            <w:r w:rsidR="003D4A4D" w:rsidRPr="002A759C">
              <w:rPr>
                <w:sz w:val="22"/>
                <w:szCs w:val="22"/>
              </w:rPr>
              <w:t>, А</w:t>
            </w:r>
            <w:r w:rsidRPr="002A759C">
              <w:rPr>
                <w:sz w:val="22"/>
                <w:szCs w:val="22"/>
              </w:rPr>
              <w:t>рхангельская</w:t>
            </w:r>
            <w:r w:rsidR="003D4A4D" w:rsidRPr="002A759C">
              <w:rPr>
                <w:sz w:val="22"/>
                <w:szCs w:val="22"/>
              </w:rPr>
              <w:t xml:space="preserve"> область</w:t>
            </w:r>
            <w:r w:rsidRPr="002A759C">
              <w:rPr>
                <w:sz w:val="22"/>
                <w:szCs w:val="22"/>
              </w:rPr>
              <w:t xml:space="preserve">, </w:t>
            </w:r>
            <w:r w:rsidR="003D4A4D" w:rsidRPr="002A759C">
              <w:rPr>
                <w:sz w:val="22"/>
                <w:szCs w:val="22"/>
              </w:rPr>
              <w:t xml:space="preserve">г. </w:t>
            </w:r>
            <w:r w:rsidRPr="002A759C">
              <w:rPr>
                <w:sz w:val="22"/>
                <w:szCs w:val="22"/>
              </w:rPr>
              <w:t>Коряжма</w:t>
            </w:r>
            <w:r w:rsidR="003D4A4D" w:rsidRPr="002A759C">
              <w:rPr>
                <w:sz w:val="22"/>
                <w:szCs w:val="22"/>
              </w:rPr>
              <w:t xml:space="preserve">, ул. </w:t>
            </w:r>
            <w:r w:rsidRPr="002A759C">
              <w:rPr>
                <w:sz w:val="22"/>
                <w:szCs w:val="22"/>
              </w:rPr>
              <w:t>Лермонтова</w:t>
            </w:r>
            <w:r w:rsidR="003D4A4D" w:rsidRPr="002A759C">
              <w:rPr>
                <w:sz w:val="22"/>
                <w:szCs w:val="22"/>
              </w:rPr>
              <w:t xml:space="preserve">, </w:t>
            </w:r>
            <w:r w:rsidRPr="002A759C">
              <w:rPr>
                <w:sz w:val="22"/>
                <w:szCs w:val="22"/>
              </w:rPr>
              <w:t>31</w:t>
            </w:r>
          </w:p>
        </w:tc>
      </w:tr>
      <w:tr w:rsidR="00DB535D" w:rsidRPr="002A759C" w:rsidTr="00D36231">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Почтовый адрес</w:t>
            </w:r>
          </w:p>
        </w:tc>
        <w:tc>
          <w:tcPr>
            <w:tcW w:w="6804" w:type="dxa"/>
            <w:tcBorders>
              <w:top w:val="single" w:sz="4" w:space="0" w:color="auto"/>
              <w:left w:val="single" w:sz="4" w:space="0" w:color="auto"/>
              <w:bottom w:val="single" w:sz="4" w:space="0" w:color="auto"/>
              <w:right w:val="single" w:sz="4" w:space="0" w:color="auto"/>
            </w:tcBorders>
          </w:tcPr>
          <w:p w:rsidR="00DB535D" w:rsidRPr="002A759C" w:rsidRDefault="00DB535D" w:rsidP="004B516A">
            <w:pPr>
              <w:jc w:val="both"/>
              <w:rPr>
                <w:rFonts w:eastAsiaTheme="minorHAnsi"/>
                <w:sz w:val="22"/>
                <w:szCs w:val="22"/>
                <w:lang w:eastAsia="en-US" w:bidi="en-US"/>
              </w:rPr>
            </w:pPr>
            <w:r w:rsidRPr="002A759C">
              <w:rPr>
                <w:sz w:val="22"/>
                <w:szCs w:val="22"/>
              </w:rPr>
              <w:t>165650, Архангельская область, г. Коряжма, ул. Лермонтова, 31</w:t>
            </w:r>
          </w:p>
        </w:tc>
      </w:tr>
      <w:tr w:rsidR="00DB535D" w:rsidRPr="002A759C" w:rsidTr="0035028E">
        <w:trPr>
          <w:trHeight w:val="360"/>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Адрес электронной почты</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992"/>
              <w:rPr>
                <w:rFonts w:eastAsiaTheme="minorHAnsi"/>
                <w:sz w:val="22"/>
                <w:szCs w:val="22"/>
                <w:lang w:eastAsia="en-US" w:bidi="en-US"/>
              </w:rPr>
            </w:pPr>
            <w:r w:rsidRPr="002A759C">
              <w:rPr>
                <w:sz w:val="22"/>
                <w:szCs w:val="22"/>
                <w:lang w:val="en-US"/>
              </w:rPr>
              <w:t>elsetikor</w:t>
            </w:r>
            <w:r w:rsidRPr="002A759C">
              <w:rPr>
                <w:sz w:val="22"/>
                <w:szCs w:val="22"/>
              </w:rPr>
              <w:t>@</w:t>
            </w:r>
            <w:r w:rsidRPr="002A759C">
              <w:rPr>
                <w:sz w:val="22"/>
                <w:szCs w:val="22"/>
                <w:lang w:val="en-US"/>
              </w:rPr>
              <w:t>mail</w:t>
            </w:r>
            <w:r w:rsidRPr="002A759C">
              <w:rPr>
                <w:sz w:val="22"/>
                <w:szCs w:val="22"/>
              </w:rPr>
              <w:t>.</w:t>
            </w:r>
            <w:r w:rsidRPr="002A759C">
              <w:rPr>
                <w:sz w:val="22"/>
                <w:szCs w:val="22"/>
                <w:lang w:val="en-US"/>
              </w:rPr>
              <w:t>ru</w:t>
            </w:r>
          </w:p>
        </w:tc>
      </w:tr>
      <w:tr w:rsidR="00DB535D" w:rsidRPr="002A759C" w:rsidTr="0035028E">
        <w:trPr>
          <w:trHeight w:val="377"/>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Контактные лица</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5E26F3" w:rsidP="00DB535D">
            <w:pPr>
              <w:widowControl w:val="0"/>
              <w:suppressLineNumbers/>
              <w:suppressAutoHyphens/>
              <w:ind w:right="992"/>
              <w:rPr>
                <w:rFonts w:eastAsiaTheme="minorHAnsi"/>
                <w:sz w:val="22"/>
                <w:szCs w:val="22"/>
                <w:lang w:eastAsia="en-US" w:bidi="en-US"/>
              </w:rPr>
            </w:pPr>
            <w:r>
              <w:rPr>
                <w:rFonts w:eastAsiaTheme="minorHAnsi"/>
                <w:sz w:val="22"/>
                <w:szCs w:val="22"/>
                <w:lang w:eastAsia="en-US" w:bidi="en-US"/>
              </w:rPr>
              <w:t>Иванова Любовь Михайловна</w:t>
            </w:r>
            <w:r w:rsidR="00DB535D" w:rsidRPr="002A759C">
              <w:rPr>
                <w:rFonts w:eastAsiaTheme="minorHAnsi"/>
                <w:sz w:val="22"/>
                <w:szCs w:val="22"/>
                <w:lang w:eastAsia="en-US" w:bidi="en-US"/>
              </w:rPr>
              <w:t xml:space="preserve"> 8-921-078-22-60</w:t>
            </w:r>
          </w:p>
        </w:tc>
      </w:tr>
      <w:tr w:rsidR="00DB535D" w:rsidRPr="002A759C" w:rsidTr="0035028E">
        <w:trPr>
          <w:trHeight w:val="396"/>
        </w:trPr>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Телефоны</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DB535D">
            <w:pPr>
              <w:widowControl w:val="0"/>
              <w:suppressLineNumbers/>
              <w:suppressAutoHyphens/>
              <w:ind w:right="992"/>
              <w:rPr>
                <w:rFonts w:eastAsiaTheme="minorHAnsi"/>
                <w:sz w:val="22"/>
                <w:szCs w:val="22"/>
                <w:lang w:eastAsia="en-US" w:bidi="en-US"/>
              </w:rPr>
            </w:pPr>
            <w:r w:rsidRPr="002A759C">
              <w:rPr>
                <w:rFonts w:eastAsiaTheme="minorHAnsi"/>
                <w:sz w:val="22"/>
                <w:szCs w:val="22"/>
                <w:lang w:eastAsia="en-US" w:bidi="en-US"/>
              </w:rPr>
              <w:t>(81850) 3-39-70, факс: (81850) 3-06-92</w:t>
            </w:r>
          </w:p>
        </w:tc>
      </w:tr>
      <w:tr w:rsidR="00DB535D" w:rsidRPr="002A759C" w:rsidTr="0035028E">
        <w:tc>
          <w:tcPr>
            <w:tcW w:w="3686"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35028E">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Источник опубликования извещения</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Default="00230D4D" w:rsidP="00230D4D">
            <w:pPr>
              <w:widowControl w:val="0"/>
              <w:suppressAutoHyphens/>
              <w:spacing w:after="120"/>
              <w:rPr>
                <w:bCs/>
                <w:kern w:val="1"/>
                <w:sz w:val="22"/>
                <w:szCs w:val="22"/>
                <w:lang w:eastAsia="ar-SA"/>
              </w:rPr>
            </w:pPr>
            <w:r>
              <w:rPr>
                <w:bCs/>
                <w:kern w:val="1"/>
                <w:sz w:val="22"/>
                <w:szCs w:val="22"/>
                <w:lang w:eastAsia="ar-SA"/>
              </w:rPr>
              <w:t xml:space="preserve">ЕСТП - </w:t>
            </w:r>
            <w:r w:rsidRPr="002C0229">
              <w:rPr>
                <w:bCs/>
                <w:kern w:val="1"/>
                <w:sz w:val="22"/>
                <w:szCs w:val="22"/>
                <w:lang w:eastAsia="ar-SA"/>
              </w:rPr>
              <w:t>https://estp-sro.ru</w:t>
            </w:r>
          </w:p>
          <w:p w:rsidR="00230D4D" w:rsidRPr="0028075F" w:rsidRDefault="00230D4D" w:rsidP="00230D4D">
            <w:pPr>
              <w:widowControl w:val="0"/>
              <w:suppressAutoHyphens/>
              <w:spacing w:after="120"/>
              <w:rPr>
                <w:sz w:val="22"/>
                <w:szCs w:val="22"/>
              </w:rPr>
            </w:pPr>
            <w:r w:rsidRPr="0028075F">
              <w:rPr>
                <w:bCs/>
                <w:kern w:val="1"/>
                <w:sz w:val="22"/>
                <w:szCs w:val="22"/>
                <w:lang w:eastAsia="ar-SA"/>
              </w:rPr>
              <w:t xml:space="preserve">Официальный сайт РФ – </w:t>
            </w:r>
            <w:hyperlink r:id="rId8" w:history="1">
              <w:r w:rsidRPr="0028075F">
                <w:rPr>
                  <w:bCs/>
                  <w:kern w:val="1"/>
                  <w:sz w:val="22"/>
                  <w:szCs w:val="22"/>
                  <w:u w:val="single"/>
                  <w:lang w:val="en-US" w:eastAsia="ar-SA"/>
                </w:rPr>
                <w:t>www</w:t>
              </w:r>
              <w:r w:rsidRPr="0028075F">
                <w:rPr>
                  <w:bCs/>
                  <w:kern w:val="1"/>
                  <w:sz w:val="22"/>
                  <w:szCs w:val="22"/>
                  <w:u w:val="single"/>
                  <w:lang w:eastAsia="ar-SA"/>
                </w:rPr>
                <w:t>.</w:t>
              </w:r>
              <w:r w:rsidRPr="0028075F">
                <w:rPr>
                  <w:bCs/>
                  <w:kern w:val="1"/>
                  <w:sz w:val="22"/>
                  <w:szCs w:val="22"/>
                  <w:u w:val="single"/>
                  <w:lang w:val="en-US" w:eastAsia="ar-SA"/>
                </w:rPr>
                <w:t>zakupki</w:t>
              </w:r>
              <w:r w:rsidRPr="0028075F">
                <w:rPr>
                  <w:bCs/>
                  <w:kern w:val="1"/>
                  <w:sz w:val="22"/>
                  <w:szCs w:val="22"/>
                  <w:u w:val="single"/>
                  <w:lang w:eastAsia="ar-SA"/>
                </w:rPr>
                <w:t>.</w:t>
              </w:r>
              <w:r w:rsidRPr="0028075F">
                <w:rPr>
                  <w:bCs/>
                  <w:kern w:val="1"/>
                  <w:sz w:val="22"/>
                  <w:szCs w:val="22"/>
                  <w:u w:val="single"/>
                  <w:lang w:val="en-US" w:eastAsia="ar-SA"/>
                </w:rPr>
                <w:t>gov</w:t>
              </w:r>
              <w:r w:rsidRPr="0028075F">
                <w:rPr>
                  <w:bCs/>
                  <w:kern w:val="1"/>
                  <w:sz w:val="22"/>
                  <w:szCs w:val="22"/>
                  <w:u w:val="single"/>
                  <w:lang w:eastAsia="ar-SA"/>
                </w:rPr>
                <w:t>.</w:t>
              </w:r>
              <w:r w:rsidRPr="0028075F">
                <w:rPr>
                  <w:bCs/>
                  <w:kern w:val="1"/>
                  <w:sz w:val="22"/>
                  <w:szCs w:val="22"/>
                  <w:u w:val="single"/>
                  <w:lang w:val="en-US" w:eastAsia="ar-SA"/>
                </w:rPr>
                <w:t>ru</w:t>
              </w:r>
            </w:hyperlink>
          </w:p>
          <w:p w:rsidR="003C06E1" w:rsidRPr="002A759C" w:rsidRDefault="00230D4D" w:rsidP="00230D4D">
            <w:pPr>
              <w:widowControl w:val="0"/>
              <w:suppressAutoHyphens/>
              <w:spacing w:after="120"/>
              <w:rPr>
                <w:bCs/>
                <w:kern w:val="1"/>
                <w:sz w:val="22"/>
                <w:szCs w:val="22"/>
                <w:lang w:eastAsia="ar-SA"/>
              </w:rPr>
            </w:pPr>
            <w:r w:rsidRPr="0028075F">
              <w:rPr>
                <w:bCs/>
                <w:kern w:val="1"/>
                <w:sz w:val="22"/>
                <w:szCs w:val="22"/>
                <w:lang w:eastAsia="ar-SA"/>
              </w:rPr>
              <w:t xml:space="preserve">Сайт Заказчика – </w:t>
            </w:r>
            <w:r w:rsidRPr="0028075F">
              <w:rPr>
                <w:bCs/>
                <w:kern w:val="1"/>
                <w:sz w:val="22"/>
                <w:szCs w:val="22"/>
                <w:lang w:val="en-US" w:eastAsia="ar-SA"/>
              </w:rPr>
              <w:t>www</w:t>
            </w:r>
            <w:r w:rsidRPr="0028075F">
              <w:rPr>
                <w:bCs/>
                <w:kern w:val="1"/>
                <w:sz w:val="22"/>
                <w:szCs w:val="22"/>
                <w:lang w:eastAsia="ar-SA"/>
              </w:rPr>
              <w:t>.</w:t>
            </w:r>
            <w:r w:rsidRPr="0028075F">
              <w:rPr>
                <w:sz w:val="22"/>
                <w:szCs w:val="22"/>
                <w:lang w:val="en-US"/>
              </w:rPr>
              <w:t>elsetikor</w:t>
            </w:r>
            <w:r w:rsidRPr="0028075F">
              <w:rPr>
                <w:sz w:val="22"/>
                <w:szCs w:val="22"/>
              </w:rPr>
              <w:t>.</w:t>
            </w:r>
            <w:r w:rsidRPr="0028075F">
              <w:rPr>
                <w:sz w:val="22"/>
                <w:szCs w:val="22"/>
                <w:lang w:val="en-US"/>
              </w:rPr>
              <w:t>ru</w:t>
            </w:r>
          </w:p>
        </w:tc>
      </w:tr>
      <w:tr w:rsidR="00230D4D" w:rsidRPr="002A759C" w:rsidTr="0035028E">
        <w:tc>
          <w:tcPr>
            <w:tcW w:w="3686" w:type="dxa"/>
            <w:tcBorders>
              <w:top w:val="single" w:sz="4" w:space="0" w:color="auto"/>
              <w:left w:val="single" w:sz="4" w:space="0" w:color="auto"/>
              <w:bottom w:val="single" w:sz="4" w:space="0" w:color="auto"/>
              <w:right w:val="single" w:sz="4" w:space="0" w:color="auto"/>
            </w:tcBorders>
            <w:vAlign w:val="center"/>
          </w:tcPr>
          <w:p w:rsidR="00230D4D" w:rsidRPr="0028075F" w:rsidRDefault="00230D4D" w:rsidP="00230D4D">
            <w:pPr>
              <w:widowControl w:val="0"/>
              <w:suppressLineNumbers/>
              <w:suppressAutoHyphens/>
              <w:ind w:right="175"/>
              <w:rPr>
                <w:rFonts w:eastAsia="Calibri"/>
                <w:bCs/>
                <w:sz w:val="22"/>
                <w:szCs w:val="22"/>
                <w:lang w:eastAsia="en-US" w:bidi="en-US"/>
              </w:rPr>
            </w:pPr>
            <w:r>
              <w:rPr>
                <w:rFonts w:eastAsia="Calibri"/>
                <w:bCs/>
                <w:sz w:val="22"/>
                <w:szCs w:val="22"/>
                <w:lang w:eastAsia="en-US" w:bidi="en-US"/>
              </w:rPr>
              <w:t>Способ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Pr="00FF3A3D" w:rsidRDefault="00230D4D" w:rsidP="00230D4D">
            <w:pPr>
              <w:widowControl w:val="0"/>
              <w:suppressAutoHyphens/>
              <w:spacing w:after="120"/>
              <w:rPr>
                <w:b/>
                <w:bCs/>
                <w:kern w:val="1"/>
                <w:sz w:val="22"/>
                <w:szCs w:val="22"/>
                <w:lang w:eastAsia="ar-SA"/>
              </w:rPr>
            </w:pPr>
            <w:r w:rsidRPr="00FF3A3D">
              <w:rPr>
                <w:b/>
                <w:bCs/>
                <w:kern w:val="1"/>
                <w:sz w:val="22"/>
                <w:szCs w:val="22"/>
                <w:lang w:eastAsia="ar-SA"/>
              </w:rPr>
              <w:t>Закупка осуществляется через электронную торговую площадку ЕСТП - https://estp-sro.ru</w:t>
            </w:r>
          </w:p>
        </w:tc>
      </w:tr>
      <w:tr w:rsidR="00DB535D" w:rsidRPr="002A759C" w:rsidTr="00212DC6">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015DD0">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 xml:space="preserve">Предмет Запроса </w:t>
            </w:r>
            <w:r w:rsidR="00015DD0" w:rsidRPr="002A759C">
              <w:rPr>
                <w:rFonts w:eastAsiaTheme="minorHAnsi"/>
                <w:bCs/>
                <w:sz w:val="22"/>
                <w:szCs w:val="22"/>
                <w:lang w:eastAsia="en-US" w:bidi="en-US"/>
              </w:rPr>
              <w:t>коммерческих предложений</w:t>
            </w:r>
            <w:r w:rsidRPr="002A759C">
              <w:rPr>
                <w:rFonts w:eastAsiaTheme="minorHAnsi"/>
                <w:bCs/>
                <w:sz w:val="22"/>
                <w:szCs w:val="22"/>
                <w:lang w:eastAsia="en-US" w:bidi="en-US"/>
              </w:rPr>
              <w:t xml:space="preserve"> </w:t>
            </w:r>
          </w:p>
        </w:tc>
        <w:tc>
          <w:tcPr>
            <w:tcW w:w="6804" w:type="dxa"/>
            <w:tcBorders>
              <w:top w:val="single" w:sz="4" w:space="0" w:color="auto"/>
              <w:left w:val="single" w:sz="4" w:space="0" w:color="auto"/>
              <w:bottom w:val="single" w:sz="4" w:space="0" w:color="auto"/>
              <w:right w:val="single" w:sz="4" w:space="0" w:color="auto"/>
            </w:tcBorders>
            <w:vAlign w:val="center"/>
          </w:tcPr>
          <w:p w:rsidR="00230D4D" w:rsidRPr="00230D4D" w:rsidRDefault="00230D4D" w:rsidP="00230D4D">
            <w:pPr>
              <w:ind w:right="-1"/>
              <w:contextualSpacing/>
              <w:rPr>
                <w:bCs/>
                <w:sz w:val="22"/>
                <w:szCs w:val="22"/>
              </w:rPr>
            </w:pPr>
            <w:r w:rsidRPr="00230D4D">
              <w:rPr>
                <w:bCs/>
                <w:sz w:val="22"/>
                <w:szCs w:val="22"/>
              </w:rPr>
              <w:t xml:space="preserve">Устройство резервного электроснабжения </w:t>
            </w:r>
            <w:r w:rsidR="00443EE7">
              <w:rPr>
                <w:bCs/>
                <w:sz w:val="22"/>
                <w:szCs w:val="22"/>
              </w:rPr>
              <w:t xml:space="preserve">жилого дома №13 по проспекту Ленина </w:t>
            </w:r>
            <w:r w:rsidRPr="00230D4D">
              <w:rPr>
                <w:bCs/>
                <w:sz w:val="22"/>
                <w:szCs w:val="22"/>
              </w:rPr>
              <w:t>от ТП-18</w:t>
            </w:r>
          </w:p>
          <w:p w:rsidR="00DB535D" w:rsidRPr="002A759C" w:rsidRDefault="00DB535D" w:rsidP="001B1279">
            <w:pPr>
              <w:tabs>
                <w:tab w:val="left" w:pos="6980"/>
              </w:tabs>
              <w:ind w:right="42"/>
              <w:rPr>
                <w:rFonts w:eastAsiaTheme="minorHAnsi"/>
                <w:sz w:val="22"/>
                <w:szCs w:val="22"/>
                <w:lang w:eastAsia="en-US" w:bidi="en-US"/>
              </w:rPr>
            </w:pPr>
          </w:p>
        </w:tc>
      </w:tr>
      <w:tr w:rsidR="00DB535D" w:rsidRPr="002A759C" w:rsidTr="00212DC6">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Наименование, объем и характеристика поставляемого товара</w:t>
            </w:r>
          </w:p>
        </w:tc>
        <w:tc>
          <w:tcPr>
            <w:tcW w:w="6804" w:type="dxa"/>
            <w:tcBorders>
              <w:top w:val="single" w:sz="4" w:space="0" w:color="auto"/>
              <w:left w:val="single" w:sz="4" w:space="0" w:color="auto"/>
              <w:bottom w:val="single" w:sz="4" w:space="0" w:color="auto"/>
              <w:right w:val="single" w:sz="4" w:space="0" w:color="auto"/>
            </w:tcBorders>
            <w:vAlign w:val="center"/>
          </w:tcPr>
          <w:p w:rsidR="00DB535D" w:rsidRPr="002A759C" w:rsidRDefault="00DB535D" w:rsidP="00F36FFA">
            <w:pPr>
              <w:tabs>
                <w:tab w:val="left" w:pos="6980"/>
              </w:tabs>
              <w:ind w:right="42"/>
              <w:rPr>
                <w:rFonts w:eastAsiaTheme="minorHAnsi"/>
                <w:sz w:val="22"/>
                <w:szCs w:val="22"/>
                <w:lang w:eastAsia="en-US" w:bidi="en-US"/>
              </w:rPr>
            </w:pPr>
            <w:r w:rsidRPr="002A759C">
              <w:rPr>
                <w:sz w:val="22"/>
                <w:szCs w:val="22"/>
                <w:lang w:eastAsia="ar-SA"/>
              </w:rPr>
              <w:t xml:space="preserve">См.  </w:t>
            </w:r>
            <w:r w:rsidRPr="002A759C">
              <w:rPr>
                <w:b/>
                <w:sz w:val="22"/>
                <w:szCs w:val="22"/>
                <w:lang w:eastAsia="ar-SA"/>
              </w:rPr>
              <w:t>Приложении №1</w:t>
            </w:r>
            <w:r w:rsidRPr="002A759C">
              <w:rPr>
                <w:sz w:val="22"/>
                <w:szCs w:val="22"/>
                <w:lang w:eastAsia="ar-SA"/>
              </w:rPr>
              <w:t xml:space="preserve"> к настоящей Информационной карте</w:t>
            </w:r>
          </w:p>
        </w:tc>
      </w:tr>
      <w:tr w:rsidR="00DB535D" w:rsidRPr="002A759C" w:rsidTr="00D36231">
        <w:tc>
          <w:tcPr>
            <w:tcW w:w="3686" w:type="dxa"/>
            <w:tcBorders>
              <w:top w:val="single" w:sz="4" w:space="0" w:color="auto"/>
              <w:left w:val="single" w:sz="4" w:space="0" w:color="auto"/>
              <w:bottom w:val="single" w:sz="4" w:space="0" w:color="auto"/>
              <w:right w:val="single" w:sz="4" w:space="0" w:color="auto"/>
            </w:tcBorders>
          </w:tcPr>
          <w:p w:rsidR="00DB535D" w:rsidRPr="002A759C" w:rsidRDefault="00DB535D" w:rsidP="003D4A4D">
            <w:pPr>
              <w:widowControl w:val="0"/>
              <w:suppressLineNumbers/>
              <w:suppressAutoHyphens/>
              <w:ind w:right="175"/>
              <w:rPr>
                <w:rFonts w:eastAsiaTheme="minorHAnsi"/>
                <w:sz w:val="22"/>
                <w:szCs w:val="22"/>
                <w:lang w:eastAsia="en-US" w:bidi="en-US"/>
              </w:rPr>
            </w:pPr>
            <w:r w:rsidRPr="002A759C">
              <w:rPr>
                <w:rFonts w:eastAsiaTheme="minorHAnsi"/>
                <w:sz w:val="22"/>
                <w:szCs w:val="22"/>
                <w:lang w:eastAsia="en-US" w:bidi="en-US"/>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w:t>
            </w:r>
          </w:p>
        </w:tc>
        <w:tc>
          <w:tcPr>
            <w:tcW w:w="6804" w:type="dxa"/>
            <w:tcBorders>
              <w:top w:val="single" w:sz="4" w:space="0" w:color="auto"/>
              <w:left w:val="single" w:sz="4" w:space="0" w:color="auto"/>
              <w:bottom w:val="single" w:sz="4" w:space="0" w:color="auto"/>
              <w:right w:val="single" w:sz="4" w:space="0" w:color="auto"/>
            </w:tcBorders>
          </w:tcPr>
          <w:p w:rsidR="00DB535D" w:rsidRPr="002A759C" w:rsidRDefault="00DB535D" w:rsidP="001D26A4">
            <w:pPr>
              <w:tabs>
                <w:tab w:val="left" w:pos="1134"/>
                <w:tab w:val="left" w:pos="6980"/>
              </w:tabs>
              <w:suppressAutoHyphens/>
              <w:ind w:left="34" w:right="42"/>
              <w:jc w:val="both"/>
              <w:rPr>
                <w:rFonts w:eastAsiaTheme="minorHAnsi"/>
                <w:sz w:val="22"/>
                <w:szCs w:val="22"/>
                <w:lang w:eastAsia="en-US" w:bidi="en-US"/>
              </w:rPr>
            </w:pPr>
            <w:r w:rsidRPr="002A759C">
              <w:rPr>
                <w:rFonts w:eastAsiaTheme="minorHAnsi"/>
                <w:sz w:val="22"/>
                <w:szCs w:val="22"/>
                <w:lang w:eastAsia="en-US" w:bidi="en-US"/>
              </w:rPr>
              <w:t xml:space="preserve">Качество </w:t>
            </w:r>
            <w:r w:rsidR="001D26A4" w:rsidRPr="002A759C">
              <w:rPr>
                <w:rFonts w:eastAsiaTheme="minorHAnsi"/>
                <w:sz w:val="22"/>
                <w:szCs w:val="22"/>
                <w:lang w:eastAsia="en-US" w:bidi="en-US"/>
              </w:rPr>
              <w:t>выполняемых работ</w:t>
            </w:r>
            <w:r w:rsidRPr="002A759C">
              <w:rPr>
                <w:rFonts w:eastAsiaTheme="minorHAnsi"/>
                <w:sz w:val="22"/>
                <w:szCs w:val="22"/>
                <w:lang w:eastAsia="en-US" w:bidi="en-US"/>
              </w:rPr>
              <w:t xml:space="preserve"> дол</w:t>
            </w:r>
            <w:r w:rsidR="00015DD0" w:rsidRPr="002A759C">
              <w:rPr>
                <w:rFonts w:eastAsiaTheme="minorHAnsi"/>
                <w:sz w:val="22"/>
                <w:szCs w:val="22"/>
                <w:lang w:eastAsia="en-US" w:bidi="en-US"/>
              </w:rPr>
              <w:t>жно соответствовать ГОСТам</w:t>
            </w:r>
            <w:r w:rsidR="004E0C98" w:rsidRPr="002A759C">
              <w:rPr>
                <w:rFonts w:eastAsiaTheme="minorHAnsi"/>
                <w:sz w:val="22"/>
                <w:szCs w:val="22"/>
                <w:lang w:eastAsia="en-US" w:bidi="en-US"/>
              </w:rPr>
              <w:t>,</w:t>
            </w:r>
            <w:r w:rsidR="00015DD0" w:rsidRPr="002A759C">
              <w:rPr>
                <w:rFonts w:eastAsiaTheme="minorHAnsi"/>
                <w:sz w:val="22"/>
                <w:szCs w:val="22"/>
                <w:lang w:eastAsia="en-US" w:bidi="en-US"/>
              </w:rPr>
              <w:t xml:space="preserve">  ТУ,</w:t>
            </w:r>
            <w:r w:rsidR="001D26A4" w:rsidRPr="002A759C">
              <w:rPr>
                <w:rFonts w:eastAsiaTheme="minorHAnsi"/>
                <w:sz w:val="22"/>
                <w:szCs w:val="22"/>
                <w:lang w:eastAsia="en-US" w:bidi="en-US"/>
              </w:rPr>
              <w:t xml:space="preserve"> СНИПам, ПУЭ.</w:t>
            </w:r>
            <w:r w:rsidR="00015DD0" w:rsidRPr="002A759C">
              <w:rPr>
                <w:rFonts w:eastAsiaTheme="minorHAnsi"/>
                <w:sz w:val="22"/>
                <w:szCs w:val="22"/>
                <w:lang w:eastAsia="en-US" w:bidi="en-US"/>
              </w:rPr>
              <w:t xml:space="preserve"> </w:t>
            </w:r>
          </w:p>
          <w:p w:rsidR="00275F90" w:rsidRPr="002A759C" w:rsidRDefault="00275F90" w:rsidP="001D26A4">
            <w:pPr>
              <w:tabs>
                <w:tab w:val="left" w:pos="1134"/>
                <w:tab w:val="left" w:pos="6980"/>
              </w:tabs>
              <w:suppressAutoHyphens/>
              <w:ind w:left="34" w:right="42"/>
              <w:jc w:val="both"/>
              <w:rPr>
                <w:rFonts w:eastAsiaTheme="minorHAnsi"/>
                <w:sz w:val="22"/>
                <w:szCs w:val="22"/>
                <w:lang w:eastAsia="en-US" w:bidi="en-US"/>
              </w:rPr>
            </w:pP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af4"/>
              <w:rPr>
                <w:sz w:val="22"/>
                <w:szCs w:val="22"/>
              </w:rPr>
            </w:pPr>
            <w:r w:rsidRPr="000C3647">
              <w:rPr>
                <w:sz w:val="22"/>
                <w:szCs w:val="22"/>
              </w:rPr>
              <w:t>Срок гарантии</w:t>
            </w:r>
          </w:p>
        </w:tc>
        <w:tc>
          <w:tcPr>
            <w:tcW w:w="6804"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Default"/>
              <w:jc w:val="both"/>
              <w:rPr>
                <w:b/>
                <w:bCs/>
                <w:sz w:val="22"/>
                <w:szCs w:val="22"/>
              </w:rPr>
            </w:pPr>
            <w:r w:rsidRPr="000C3647">
              <w:rPr>
                <w:b/>
                <w:bCs/>
                <w:sz w:val="22"/>
                <w:szCs w:val="22"/>
              </w:rPr>
              <w:t xml:space="preserve">не менее 24 часов </w:t>
            </w:r>
            <w:r w:rsidRPr="000C3647">
              <w:rPr>
                <w:bCs/>
                <w:sz w:val="22"/>
                <w:szCs w:val="22"/>
              </w:rPr>
              <w:t>(согласно п. 1.3.7 Приказа Минэнерго РФ от 13.01.2003 N 6 «Об утверждении правил технической эксплуатации электроустановок потребителей»)</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af4"/>
              <w:rPr>
                <w:rFonts w:eastAsiaTheme="minorHAnsi"/>
                <w:bCs/>
                <w:sz w:val="22"/>
                <w:szCs w:val="22"/>
                <w:lang w:eastAsia="en-US" w:bidi="en-US"/>
              </w:rPr>
            </w:pPr>
            <w:r w:rsidRPr="000C3647">
              <w:rPr>
                <w:sz w:val="22"/>
                <w:szCs w:val="22"/>
              </w:rPr>
              <w:t>Привлечение субподрядчиков/соисполнителей</w:t>
            </w:r>
          </w:p>
        </w:tc>
        <w:tc>
          <w:tcPr>
            <w:tcW w:w="6804" w:type="dxa"/>
            <w:tcBorders>
              <w:top w:val="single" w:sz="4" w:space="0" w:color="auto"/>
              <w:left w:val="single" w:sz="4" w:space="0" w:color="auto"/>
              <w:bottom w:val="single" w:sz="4" w:space="0" w:color="auto"/>
              <w:right w:val="single" w:sz="4" w:space="0" w:color="auto"/>
            </w:tcBorders>
          </w:tcPr>
          <w:p w:rsidR="000C3647" w:rsidRPr="000C3647" w:rsidRDefault="000C3647" w:rsidP="000C3647">
            <w:pPr>
              <w:pStyle w:val="Default"/>
              <w:rPr>
                <w:sz w:val="22"/>
                <w:szCs w:val="22"/>
              </w:rPr>
            </w:pPr>
            <w:r w:rsidRPr="000C3647">
              <w:rPr>
                <w:b/>
                <w:bCs/>
                <w:sz w:val="22"/>
                <w:szCs w:val="22"/>
              </w:rPr>
              <w:t xml:space="preserve">Привлечение субподрядчиков/соисполнителей: </w:t>
            </w:r>
          </w:p>
          <w:p w:rsidR="000C3647" w:rsidRPr="000C3647" w:rsidRDefault="000C3647" w:rsidP="000C3647">
            <w:pPr>
              <w:pStyle w:val="Default"/>
              <w:rPr>
                <w:sz w:val="22"/>
                <w:szCs w:val="22"/>
              </w:rPr>
            </w:pPr>
            <w:r w:rsidRPr="000C3647">
              <w:rPr>
                <w:sz w:val="22"/>
                <w:szCs w:val="22"/>
              </w:rPr>
              <w:t xml:space="preserve">Допускается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sz w:val="22"/>
                <w:szCs w:val="22"/>
                <w:lang w:eastAsia="en-US" w:bidi="en-US"/>
              </w:rPr>
            </w:pPr>
            <w:r w:rsidRPr="002A759C">
              <w:rPr>
                <w:rFonts w:eastAsiaTheme="minorHAnsi"/>
                <w:sz w:val="22"/>
                <w:szCs w:val="22"/>
                <w:lang w:eastAsia="en-US" w:bidi="en-US"/>
              </w:rPr>
              <w:t>Место, условия и сроки (периоды) поставки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EC02C7" w:rsidRPr="00EC02C7" w:rsidRDefault="00EC02C7" w:rsidP="00E705C5">
            <w:pPr>
              <w:tabs>
                <w:tab w:val="left" w:pos="1134"/>
                <w:tab w:val="left" w:pos="6980"/>
              </w:tabs>
              <w:suppressAutoHyphens/>
              <w:ind w:right="42"/>
              <w:jc w:val="both"/>
              <w:rPr>
                <w:rFonts w:eastAsiaTheme="minorHAnsi"/>
                <w:sz w:val="22"/>
                <w:szCs w:val="22"/>
                <w:lang w:eastAsia="en-US" w:bidi="en-US"/>
              </w:rPr>
            </w:pPr>
            <w:r>
              <w:rPr>
                <w:rFonts w:eastAsiaTheme="minorHAnsi"/>
                <w:sz w:val="22"/>
                <w:szCs w:val="22"/>
                <w:lang w:eastAsia="en-US" w:bidi="en-US"/>
              </w:rPr>
              <w:t xml:space="preserve">Срок выполнения работ: </w:t>
            </w:r>
            <w:r w:rsidR="00E705C5">
              <w:rPr>
                <w:rFonts w:eastAsiaTheme="minorHAnsi"/>
                <w:sz w:val="22"/>
                <w:szCs w:val="22"/>
                <w:lang w:eastAsia="en-US" w:bidi="en-US"/>
              </w:rPr>
              <w:t>4</w:t>
            </w:r>
            <w:r w:rsidR="007B1BA7">
              <w:rPr>
                <w:rFonts w:eastAsiaTheme="minorHAnsi"/>
                <w:sz w:val="22"/>
                <w:szCs w:val="22"/>
                <w:lang w:eastAsia="en-US" w:bidi="en-US"/>
              </w:rPr>
              <w:t>0</w:t>
            </w:r>
            <w:r w:rsidR="00E705C5">
              <w:rPr>
                <w:rFonts w:eastAsiaTheme="minorHAnsi"/>
                <w:sz w:val="22"/>
                <w:szCs w:val="22"/>
                <w:lang w:eastAsia="en-US" w:bidi="en-US"/>
              </w:rPr>
              <w:t xml:space="preserve"> календарных дней с даты заключение договора.</w:t>
            </w:r>
          </w:p>
          <w:p w:rsidR="000C3647" w:rsidRPr="00EC02C7" w:rsidRDefault="00EC02C7" w:rsidP="00E705C5">
            <w:pPr>
              <w:tabs>
                <w:tab w:val="left" w:pos="1134"/>
                <w:tab w:val="left" w:pos="6980"/>
              </w:tabs>
              <w:suppressAutoHyphens/>
              <w:ind w:right="42"/>
              <w:jc w:val="both"/>
              <w:rPr>
                <w:rFonts w:eastAsiaTheme="minorHAnsi"/>
                <w:b/>
                <w:sz w:val="22"/>
                <w:szCs w:val="22"/>
                <w:lang w:eastAsia="en-US" w:bidi="en-US"/>
              </w:rPr>
            </w:pPr>
            <w:r w:rsidRPr="00EC02C7">
              <w:rPr>
                <w:rFonts w:eastAsiaTheme="minorHAnsi"/>
                <w:b/>
                <w:sz w:val="22"/>
                <w:szCs w:val="22"/>
                <w:lang w:eastAsia="en-US" w:bidi="en-US"/>
              </w:rPr>
              <w:t xml:space="preserve">Но не позднее </w:t>
            </w:r>
            <w:r w:rsidR="000C3647" w:rsidRPr="00EC02C7">
              <w:rPr>
                <w:rFonts w:eastAsiaTheme="minorHAnsi"/>
                <w:b/>
                <w:sz w:val="22"/>
                <w:szCs w:val="22"/>
                <w:lang w:eastAsia="en-US" w:bidi="en-US"/>
              </w:rPr>
              <w:t>22.08.2016г.</w:t>
            </w:r>
          </w:p>
          <w:p w:rsidR="000C3647" w:rsidRPr="002A759C" w:rsidRDefault="00EC02C7" w:rsidP="00443EE7">
            <w:pPr>
              <w:tabs>
                <w:tab w:val="left" w:pos="1134"/>
                <w:tab w:val="left" w:pos="6980"/>
              </w:tabs>
              <w:suppressAutoHyphens/>
              <w:ind w:right="42"/>
              <w:jc w:val="both"/>
              <w:rPr>
                <w:rFonts w:eastAsiaTheme="minorHAnsi"/>
                <w:sz w:val="22"/>
                <w:szCs w:val="22"/>
                <w:lang w:eastAsia="en-US" w:bidi="en-US"/>
              </w:rPr>
            </w:pPr>
            <w:r>
              <w:rPr>
                <w:rFonts w:eastAsiaTheme="minorHAnsi"/>
                <w:sz w:val="22"/>
                <w:szCs w:val="22"/>
                <w:lang w:eastAsia="en-US" w:bidi="en-US"/>
              </w:rPr>
              <w:t xml:space="preserve">Место: Архангельская область, город Коряжма, </w:t>
            </w:r>
            <w:bookmarkStart w:id="33" w:name="OLE_LINK1"/>
            <w:bookmarkStart w:id="34" w:name="OLE_LINK2"/>
            <w:bookmarkStart w:id="35" w:name="OLE_LINK3"/>
            <w:r w:rsidR="00443EE7">
              <w:rPr>
                <w:bCs/>
                <w:sz w:val="22"/>
                <w:szCs w:val="22"/>
              </w:rPr>
              <w:t>жилого дома №13 по проспекту Ленина</w:t>
            </w:r>
            <w:r>
              <w:rPr>
                <w:bCs/>
                <w:sz w:val="22"/>
                <w:szCs w:val="22"/>
              </w:rPr>
              <w:t xml:space="preserve"> от ТП-18 (адрес: улица Пушкина, дом 4, стр.1)</w:t>
            </w:r>
            <w:bookmarkEnd w:id="33"/>
            <w:bookmarkEnd w:id="34"/>
            <w:bookmarkEnd w:id="35"/>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sz w:val="22"/>
                <w:szCs w:val="22"/>
                <w:lang w:val="en-US" w:eastAsia="en-US" w:bidi="en-US"/>
              </w:rPr>
            </w:pPr>
            <w:r w:rsidRPr="002A759C">
              <w:rPr>
                <w:rFonts w:eastAsiaTheme="minorHAnsi"/>
                <w:sz w:val="22"/>
                <w:szCs w:val="22"/>
                <w:lang w:eastAsia="en-US" w:bidi="en-US"/>
              </w:rPr>
              <w:t>Участники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tabs>
                <w:tab w:val="left" w:pos="1134"/>
                <w:tab w:val="left" w:pos="6980"/>
              </w:tabs>
              <w:suppressAutoHyphens/>
              <w:ind w:left="34" w:right="42"/>
              <w:jc w:val="both"/>
              <w:rPr>
                <w:rFonts w:eastAsiaTheme="minorHAnsi"/>
                <w:sz w:val="22"/>
                <w:szCs w:val="22"/>
                <w:lang w:eastAsia="en-US" w:bidi="en-US"/>
              </w:rPr>
            </w:pPr>
            <w:r w:rsidRPr="002A759C">
              <w:rPr>
                <w:rFonts w:eastAsiaTheme="minorHAnsi"/>
                <w:sz w:val="22"/>
                <w:szCs w:val="22"/>
                <w:lang w:eastAsia="en-US" w:bidi="en-US"/>
              </w:rPr>
              <w:t xml:space="preserve">Участником Запроса </w:t>
            </w:r>
            <w:r w:rsidRPr="002A759C">
              <w:rPr>
                <w:rFonts w:eastAsiaTheme="minorHAnsi"/>
                <w:bCs/>
                <w:sz w:val="22"/>
                <w:szCs w:val="22"/>
                <w:lang w:eastAsia="en-US" w:bidi="en-US"/>
              </w:rPr>
              <w:t>коммерческих предложений</w:t>
            </w:r>
            <w:r w:rsidRPr="002A759C">
              <w:rPr>
                <w:rFonts w:eastAsiaTheme="minorHAnsi"/>
                <w:sz w:val="22"/>
                <w:szCs w:val="22"/>
                <w:lang w:eastAsia="en-US" w:bidi="en-US"/>
              </w:rPr>
              <w:t xml:space="preserve"> может быть любое юридическое лицо, независимо от организационно – 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подавшие заявку на участие в Запросе </w:t>
            </w:r>
            <w:r w:rsidRPr="002A759C">
              <w:rPr>
                <w:rFonts w:eastAsiaTheme="minorHAnsi"/>
                <w:bCs/>
                <w:sz w:val="22"/>
                <w:szCs w:val="22"/>
                <w:lang w:eastAsia="en-US" w:bidi="en-US"/>
              </w:rPr>
              <w:t>коммерческих предложений</w:t>
            </w:r>
            <w:r w:rsidRPr="002A759C">
              <w:rPr>
                <w:rFonts w:eastAsiaTheme="minorHAnsi"/>
                <w:sz w:val="22"/>
                <w:szCs w:val="22"/>
                <w:lang w:eastAsia="en-US" w:bidi="en-US"/>
              </w:rPr>
              <w:t xml:space="preserve"> в соответствии с требованиями документации о запросе коммерческих предложений. </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Форма, сроки и порядок оплаты товара, работы, услуги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C3647" w:rsidRPr="002A759C" w:rsidRDefault="000C3647" w:rsidP="006F13B5">
            <w:pPr>
              <w:jc w:val="both"/>
              <w:rPr>
                <w:rFonts w:eastAsiaTheme="minorHAnsi"/>
                <w:sz w:val="22"/>
                <w:szCs w:val="22"/>
                <w:lang w:eastAsia="en-US" w:bidi="en-US"/>
              </w:rPr>
            </w:pPr>
            <w:r w:rsidRPr="002A759C">
              <w:rPr>
                <w:sz w:val="22"/>
                <w:szCs w:val="22"/>
              </w:rPr>
              <w:t xml:space="preserve">Оплата товара производится, за счет собственных средств, в безналичной форме на расчетный счет Поставщика, согласно выставленных  счетов (счётов-фактур), в течение 10 </w:t>
            </w:r>
            <w:r>
              <w:rPr>
                <w:sz w:val="22"/>
                <w:szCs w:val="22"/>
              </w:rPr>
              <w:t>календарных</w:t>
            </w:r>
            <w:r w:rsidRPr="002A759C">
              <w:rPr>
                <w:sz w:val="22"/>
                <w:szCs w:val="22"/>
              </w:rPr>
              <w:t xml:space="preserve"> дней с момента </w:t>
            </w:r>
            <w:r w:rsidR="00114E58" w:rsidRPr="002A759C">
              <w:rPr>
                <w:sz w:val="22"/>
                <w:szCs w:val="22"/>
              </w:rPr>
              <w:t xml:space="preserve">подписания акта </w:t>
            </w:r>
            <w:r w:rsidR="00114E58">
              <w:rPr>
                <w:sz w:val="22"/>
                <w:szCs w:val="22"/>
              </w:rPr>
              <w:t>выполненных работ, предоставление КС-2, КС-3, а также выдачи исполнительных схем, протоколов испытаний кабелей.</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Начальная (максимальная) цена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443EE7" w:rsidP="00443EE7">
            <w:pPr>
              <w:snapToGrid w:val="0"/>
              <w:ind w:left="33" w:right="34" w:firstLine="1"/>
              <w:jc w:val="both"/>
              <w:rPr>
                <w:rFonts w:eastAsiaTheme="minorHAnsi"/>
                <w:b/>
                <w:sz w:val="22"/>
                <w:szCs w:val="22"/>
                <w:lang w:eastAsia="en-US" w:bidi="en-US"/>
              </w:rPr>
            </w:pPr>
            <w:r>
              <w:rPr>
                <w:sz w:val="22"/>
                <w:szCs w:val="22"/>
              </w:rPr>
              <w:t>319 790</w:t>
            </w:r>
            <w:r w:rsidR="000C3647" w:rsidRPr="002A759C">
              <w:rPr>
                <w:sz w:val="22"/>
                <w:szCs w:val="22"/>
              </w:rPr>
              <w:t xml:space="preserve"> руб. (</w:t>
            </w:r>
            <w:r>
              <w:rPr>
                <w:sz w:val="22"/>
                <w:szCs w:val="22"/>
              </w:rPr>
              <w:t xml:space="preserve">Триста девятнадцать </w:t>
            </w:r>
            <w:r w:rsidR="000C3647">
              <w:rPr>
                <w:sz w:val="22"/>
                <w:szCs w:val="22"/>
              </w:rPr>
              <w:t xml:space="preserve">тысяч </w:t>
            </w:r>
            <w:r>
              <w:rPr>
                <w:sz w:val="22"/>
                <w:szCs w:val="22"/>
              </w:rPr>
              <w:t>семьсот девяносто</w:t>
            </w:r>
            <w:r w:rsidR="000C3647" w:rsidRPr="002A759C">
              <w:rPr>
                <w:sz w:val="22"/>
                <w:szCs w:val="22"/>
              </w:rPr>
              <w:t xml:space="preserve"> рублей).</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Сведения о включенных (не включенных) в цену товара расходах</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0C3647" w:rsidP="000C3647">
            <w:pPr>
              <w:snapToGrid w:val="0"/>
              <w:ind w:left="33" w:hanging="33"/>
              <w:jc w:val="both"/>
              <w:rPr>
                <w:rFonts w:eastAsiaTheme="minorHAnsi"/>
                <w:sz w:val="22"/>
                <w:szCs w:val="22"/>
                <w:lang w:eastAsia="en-US" w:bidi="en-US"/>
              </w:rPr>
            </w:pPr>
            <w:r w:rsidRPr="002A759C">
              <w:rPr>
                <w:rFonts w:eastAsiaTheme="minorHAnsi"/>
                <w:sz w:val="22"/>
                <w:szCs w:val="22"/>
                <w:lang w:eastAsia="en-US" w:bidi="en-US"/>
              </w:rPr>
              <w:t xml:space="preserve">Цена, предлагаемая в </w:t>
            </w:r>
            <w:r w:rsidRPr="002A759C">
              <w:rPr>
                <w:rFonts w:eastAsiaTheme="minorHAnsi"/>
                <w:bCs/>
                <w:sz w:val="22"/>
                <w:szCs w:val="22"/>
                <w:lang w:eastAsia="en-US" w:bidi="en-US"/>
              </w:rPr>
              <w:t>коммерческих предложениях</w:t>
            </w:r>
            <w:r w:rsidRPr="002A759C">
              <w:rPr>
                <w:rFonts w:eastAsiaTheme="minorHAnsi"/>
                <w:sz w:val="22"/>
                <w:szCs w:val="22"/>
                <w:lang w:eastAsia="en-US" w:bidi="en-US"/>
              </w:rPr>
              <w:t>, должна быть указана с учетом  НДС, транспортных расходов, страхование, и других обязательных платежей.</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ind w:right="175"/>
              <w:jc w:val="both"/>
              <w:rPr>
                <w:rFonts w:eastAsiaTheme="minorHAnsi"/>
                <w:sz w:val="22"/>
                <w:szCs w:val="22"/>
                <w:lang w:eastAsia="en-US" w:bidi="en-US"/>
              </w:rPr>
            </w:pPr>
            <w:r w:rsidRPr="002A759C">
              <w:rPr>
                <w:rFonts w:eastAsiaTheme="minorHAnsi"/>
                <w:sz w:val="22"/>
                <w:szCs w:val="22"/>
                <w:lang w:eastAsia="en-US" w:bidi="en-US"/>
              </w:rPr>
              <w:t>Срок, место и порядок предоставления разъяснений положений извещения</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0C3647" w:rsidRPr="002A759C" w:rsidRDefault="000C3647" w:rsidP="000C3647">
            <w:pPr>
              <w:tabs>
                <w:tab w:val="left" w:pos="6305"/>
              </w:tabs>
              <w:ind w:left="33" w:firstLine="1"/>
              <w:jc w:val="both"/>
              <w:rPr>
                <w:rFonts w:eastAsiaTheme="minorHAnsi"/>
                <w:sz w:val="22"/>
                <w:szCs w:val="22"/>
                <w:lang w:eastAsia="en-US" w:bidi="en-US"/>
              </w:rPr>
            </w:pPr>
            <w:r w:rsidRPr="00EE2D5E">
              <w:rPr>
                <w:sz w:val="22"/>
                <w:szCs w:val="22"/>
              </w:rPr>
              <w:t>Любой участник процедуры закупки вправе направить в письменной форме Заказчику запрос о разъяснении положений документации о проведении запроса предложений не позднее, чем за день до дня окончания подачи заявок на участие в процедуре закупки. В течение одного дня со дня получения вышеуказанного запроса разъяснение должно быть размещено Заказчиком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tc>
      </w:tr>
      <w:tr w:rsidR="000C3647" w:rsidRPr="002A759C" w:rsidTr="0035028E">
        <w:trPr>
          <w:trHeight w:val="391"/>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Источник финансирования</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left="34"/>
              <w:rPr>
                <w:rFonts w:eastAsiaTheme="minorHAnsi"/>
                <w:spacing w:val="-1"/>
                <w:sz w:val="22"/>
                <w:szCs w:val="22"/>
                <w:lang w:eastAsia="en-US" w:bidi="en-US"/>
              </w:rPr>
            </w:pPr>
            <w:r w:rsidRPr="002A759C">
              <w:rPr>
                <w:rFonts w:eastAsiaTheme="minorHAnsi"/>
                <w:sz w:val="22"/>
                <w:szCs w:val="22"/>
                <w:lang w:eastAsia="en-US" w:bidi="en-US"/>
              </w:rPr>
              <w:t>Собственные средства МУП «Горсвет»</w:t>
            </w:r>
          </w:p>
        </w:tc>
      </w:tr>
      <w:tr w:rsidR="000C3647" w:rsidRPr="002A759C" w:rsidTr="0035028E">
        <w:trPr>
          <w:trHeight w:val="425"/>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Валюта договора</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tabs>
                <w:tab w:val="left" w:pos="6271"/>
              </w:tabs>
              <w:suppressAutoHyphens/>
              <w:ind w:left="34" w:right="34"/>
              <w:rPr>
                <w:rFonts w:eastAsiaTheme="minorHAnsi"/>
                <w:spacing w:val="-1"/>
                <w:sz w:val="22"/>
                <w:szCs w:val="22"/>
                <w:lang w:eastAsia="en-US" w:bidi="en-US"/>
              </w:rPr>
            </w:pPr>
            <w:r w:rsidRPr="002A759C">
              <w:rPr>
                <w:rFonts w:eastAsiaTheme="minorHAnsi"/>
                <w:spacing w:val="-1"/>
                <w:sz w:val="22"/>
                <w:szCs w:val="22"/>
                <w:lang w:val="en-US" w:eastAsia="en-US" w:bidi="en-US"/>
              </w:rPr>
              <w:t>Российский</w:t>
            </w:r>
            <w:r w:rsidRPr="002A759C">
              <w:rPr>
                <w:rFonts w:eastAsiaTheme="minorHAnsi"/>
                <w:spacing w:val="-1"/>
                <w:sz w:val="22"/>
                <w:szCs w:val="22"/>
                <w:lang w:eastAsia="en-US" w:bidi="en-US"/>
              </w:rPr>
              <w:t xml:space="preserve"> рубль</w:t>
            </w:r>
          </w:p>
        </w:tc>
      </w:tr>
      <w:tr w:rsidR="000C3647" w:rsidRPr="002A759C" w:rsidTr="0035028E">
        <w:trPr>
          <w:trHeight w:val="425"/>
        </w:trPr>
        <w:tc>
          <w:tcPr>
            <w:tcW w:w="3686"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right="175"/>
              <w:rPr>
                <w:rFonts w:eastAsiaTheme="minorHAnsi"/>
                <w:bCs/>
                <w:sz w:val="22"/>
                <w:szCs w:val="22"/>
                <w:lang w:eastAsia="en-US" w:bidi="en-US"/>
              </w:rPr>
            </w:pPr>
            <w:r w:rsidRPr="002A759C">
              <w:rPr>
                <w:rFonts w:eastAsiaTheme="minorHAnsi"/>
                <w:bCs/>
                <w:sz w:val="22"/>
                <w:szCs w:val="22"/>
                <w:lang w:eastAsia="en-US" w:bidi="en-US"/>
              </w:rPr>
              <w:t>Согласование</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5F472C" w:rsidP="005F472C">
            <w:pPr>
              <w:widowControl w:val="0"/>
              <w:suppressLineNumbers/>
              <w:tabs>
                <w:tab w:val="left" w:pos="6271"/>
              </w:tabs>
              <w:suppressAutoHyphens/>
              <w:ind w:left="34" w:right="34"/>
              <w:jc w:val="both"/>
              <w:rPr>
                <w:rFonts w:eastAsiaTheme="minorHAnsi"/>
                <w:spacing w:val="-1"/>
                <w:sz w:val="22"/>
                <w:szCs w:val="22"/>
                <w:lang w:eastAsia="en-US" w:bidi="en-US"/>
              </w:rPr>
            </w:pPr>
            <w:r>
              <w:rPr>
                <w:rFonts w:eastAsiaTheme="minorHAnsi"/>
                <w:spacing w:val="-1"/>
                <w:sz w:val="22"/>
                <w:szCs w:val="22"/>
                <w:lang w:eastAsia="en-US" w:bidi="en-US"/>
              </w:rPr>
              <w:t>Не т</w:t>
            </w:r>
            <w:r w:rsidR="000C3647" w:rsidRPr="002A759C">
              <w:rPr>
                <w:rFonts w:eastAsiaTheme="minorHAnsi"/>
                <w:spacing w:val="-1"/>
                <w:sz w:val="22"/>
                <w:szCs w:val="22"/>
                <w:lang w:eastAsia="en-US" w:bidi="en-US"/>
              </w:rPr>
              <w:t xml:space="preserve">ребуется согласование договора с администрацией МО </w:t>
            </w:r>
            <w:r>
              <w:rPr>
                <w:rFonts w:eastAsiaTheme="minorHAnsi"/>
                <w:spacing w:val="-1"/>
                <w:sz w:val="22"/>
                <w:szCs w:val="22"/>
                <w:lang w:eastAsia="en-US" w:bidi="en-US"/>
              </w:rPr>
              <w:t>«Город Коряжма»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Требования к участникам размещения заказа</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ind w:left="34"/>
              <w:jc w:val="both"/>
              <w:rPr>
                <w:rFonts w:eastAsiaTheme="minorHAnsi"/>
                <w:sz w:val="22"/>
                <w:szCs w:val="22"/>
                <w:lang w:eastAsia="en-US" w:bidi="en-US"/>
              </w:rPr>
            </w:pPr>
            <w:r w:rsidRPr="002A759C">
              <w:rPr>
                <w:rFonts w:eastAsiaTheme="minorHAnsi"/>
                <w:sz w:val="22"/>
                <w:szCs w:val="22"/>
                <w:lang w:eastAsia="en-US" w:bidi="en-US"/>
              </w:rPr>
              <w:t>Требования к участникам закупки:</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не проведение ликвидации участника процедуры закупки - юридического лица и отсутствие решения арбитражного суда о признании участника процедуры </w:t>
            </w:r>
            <w:r w:rsidRPr="002A759C">
              <w:rPr>
                <w:spacing w:val="-9"/>
                <w:sz w:val="22"/>
                <w:szCs w:val="22"/>
              </w:rPr>
              <w:t xml:space="preserve">закупки - юридического лица, индивидуального предпринимателя банкротом </w:t>
            </w:r>
            <w:r w:rsidRPr="002A759C">
              <w:rPr>
                <w:sz w:val="22"/>
                <w:szCs w:val="22"/>
              </w:rPr>
              <w:t>и об открытии конкурсного производства;</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z w:val="22"/>
                <w:szCs w:val="22"/>
              </w:rPr>
              <w:t>наличие у участника закупки соответствующих лицензий, допусков, разрешений, сертификатов и свидетельств, установленных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C3647" w:rsidRPr="002A759C" w:rsidRDefault="000C3647" w:rsidP="000C3647">
            <w:pPr>
              <w:widowControl w:val="0"/>
              <w:numPr>
                <w:ilvl w:val="0"/>
                <w:numId w:val="19"/>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не приостановление деятельности участника процедуры закупки в порядке, предусмотренном Кодексом Российской Федерации об административных </w:t>
            </w:r>
            <w:r w:rsidRPr="002A759C">
              <w:rPr>
                <w:spacing w:val="-3"/>
                <w:sz w:val="22"/>
                <w:szCs w:val="22"/>
              </w:rPr>
              <w:t xml:space="preserve">правонарушениях, на день подачи заявки в целях участия в размещении </w:t>
            </w:r>
            <w:r w:rsidRPr="002A759C">
              <w:rPr>
                <w:sz w:val="22"/>
                <w:szCs w:val="22"/>
              </w:rPr>
              <w:t>заказа;</w:t>
            </w:r>
          </w:p>
          <w:p w:rsidR="000C3647" w:rsidRPr="002A759C" w:rsidRDefault="000C3647" w:rsidP="000C3647">
            <w:pPr>
              <w:widowControl w:val="0"/>
              <w:numPr>
                <w:ilvl w:val="0"/>
                <w:numId w:val="18"/>
              </w:numPr>
              <w:shd w:val="clear" w:color="auto" w:fill="FFFFFF"/>
              <w:tabs>
                <w:tab w:val="left" w:pos="427"/>
              </w:tabs>
              <w:autoSpaceDE w:val="0"/>
              <w:autoSpaceDN w:val="0"/>
              <w:adjustRightInd w:val="0"/>
              <w:ind w:left="0" w:firstLine="0"/>
              <w:jc w:val="both"/>
              <w:rPr>
                <w:sz w:val="22"/>
                <w:szCs w:val="22"/>
              </w:rPr>
            </w:pPr>
            <w:r w:rsidRPr="002A759C">
              <w:rPr>
                <w:spacing w:val="-10"/>
                <w:sz w:val="22"/>
                <w:szCs w:val="22"/>
              </w:rPr>
              <w:t xml:space="preserve">отсутствие у участника процедуры закупки задолженности по начисленным </w:t>
            </w:r>
            <w:r w:rsidRPr="002A759C">
              <w:rPr>
                <w:spacing w:val="-8"/>
                <w:sz w:val="22"/>
                <w:szCs w:val="22"/>
              </w:rPr>
              <w:t xml:space="preserve">налогам, сборам и иным обязательным платежам в бюджеты любого уровня </w:t>
            </w:r>
            <w:r w:rsidRPr="002A759C">
              <w:rPr>
                <w:spacing w:val="-10"/>
                <w:sz w:val="22"/>
                <w:szCs w:val="22"/>
              </w:rPr>
              <w:t>или государственные внебюджетные фонды за прошедший календарный год;</w:t>
            </w:r>
          </w:p>
          <w:p w:rsidR="000C3647" w:rsidRPr="002A759C" w:rsidRDefault="000C3647" w:rsidP="000C3647">
            <w:pPr>
              <w:numPr>
                <w:ilvl w:val="1"/>
                <w:numId w:val="4"/>
              </w:numPr>
              <w:tabs>
                <w:tab w:val="num" w:pos="459"/>
              </w:tabs>
              <w:ind w:left="34" w:firstLine="0"/>
              <w:jc w:val="both"/>
              <w:rPr>
                <w:rFonts w:eastAsiaTheme="minorHAnsi"/>
                <w:sz w:val="22"/>
                <w:szCs w:val="22"/>
                <w:lang w:eastAsia="en-US" w:bidi="en-US"/>
              </w:rPr>
            </w:pPr>
            <w:r w:rsidRPr="002A759C">
              <w:rPr>
                <w:spacing w:val="-10"/>
                <w:sz w:val="22"/>
                <w:szCs w:val="22"/>
              </w:rPr>
              <w:t xml:space="preserve">отсутствие в реестре недобросовестных поставщиков сведений об участниках </w:t>
            </w:r>
            <w:r w:rsidRPr="002A759C">
              <w:rPr>
                <w:sz w:val="22"/>
                <w:szCs w:val="22"/>
              </w:rPr>
              <w:t>размещения заказа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Требования к оформлению заявок на участие в Запросе коммерческих предложений</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tabs>
                <w:tab w:val="left" w:pos="459"/>
              </w:tabs>
              <w:ind w:firstLine="317"/>
              <w:jc w:val="both"/>
              <w:rPr>
                <w:rFonts w:eastAsiaTheme="minorHAnsi"/>
                <w:sz w:val="22"/>
                <w:szCs w:val="22"/>
                <w:lang w:eastAsia="en-US" w:bidi="en-US"/>
              </w:rPr>
            </w:pPr>
            <w:r w:rsidRPr="002A759C">
              <w:rPr>
                <w:rFonts w:eastAsiaTheme="minorHAnsi"/>
                <w:sz w:val="22"/>
                <w:szCs w:val="22"/>
                <w:lang w:eastAsia="en-US" w:bidi="en-US"/>
              </w:rPr>
              <w:t xml:space="preserve">Заявка участника размещения заказа заполняется в строгом соответствии с формой, установленной в разделе </w:t>
            </w:r>
            <w:r w:rsidRPr="002A759C">
              <w:rPr>
                <w:rFonts w:eastAsiaTheme="minorHAnsi"/>
                <w:sz w:val="22"/>
                <w:szCs w:val="22"/>
                <w:lang w:val="en-US" w:eastAsia="en-US" w:bidi="en-US"/>
              </w:rPr>
              <w:t>V</w:t>
            </w:r>
            <w:r w:rsidRPr="002A759C">
              <w:rPr>
                <w:rFonts w:eastAsiaTheme="minorHAnsi"/>
                <w:sz w:val="22"/>
                <w:szCs w:val="22"/>
                <w:lang w:eastAsia="en-US" w:bidi="en-US"/>
              </w:rPr>
              <w:t xml:space="preserve"> «Образцы форм и документов для заполнения участниками размещения заказа».</w:t>
            </w:r>
          </w:p>
          <w:p w:rsidR="000C3647" w:rsidRPr="002A759C" w:rsidRDefault="000C3647" w:rsidP="000C3647">
            <w:pPr>
              <w:tabs>
                <w:tab w:val="left" w:pos="459"/>
              </w:tabs>
              <w:ind w:firstLine="317"/>
              <w:jc w:val="both"/>
              <w:rPr>
                <w:rFonts w:eastAsiaTheme="minorHAnsi"/>
                <w:sz w:val="22"/>
                <w:szCs w:val="22"/>
                <w:lang w:eastAsia="en-US" w:bidi="en-US"/>
              </w:rPr>
            </w:pPr>
            <w:r w:rsidRPr="002A759C">
              <w:rPr>
                <w:rFonts w:eastAsiaTheme="minorHAnsi"/>
                <w:sz w:val="22"/>
                <w:szCs w:val="22"/>
                <w:lang w:eastAsia="en-US" w:bidi="en-US"/>
              </w:rPr>
              <w:t>Заявка на участие в Запросе коммерческих предложений должна содержать:</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 1) сведения и документы об участнике размещения заказа, подавшем такую заявку:</w:t>
            </w:r>
          </w:p>
          <w:p w:rsidR="000C3647" w:rsidRPr="002A759C" w:rsidRDefault="000C3647" w:rsidP="000C3647">
            <w:pPr>
              <w:shd w:val="clear" w:color="auto" w:fill="FFFFFF"/>
              <w:tabs>
                <w:tab w:val="left" w:pos="459"/>
              </w:tabs>
              <w:spacing w:line="200" w:lineRule="atLeast"/>
              <w:ind w:left="34"/>
              <w:jc w:val="both"/>
              <w:rPr>
                <w:rFonts w:eastAsiaTheme="minorHAnsi"/>
                <w:sz w:val="22"/>
                <w:szCs w:val="22"/>
                <w:lang w:eastAsia="en-US" w:bidi="en-US"/>
              </w:rPr>
            </w:pPr>
            <w:r w:rsidRPr="002A759C">
              <w:rPr>
                <w:rFonts w:eastAsiaTheme="minorHAnsi"/>
                <w:sz w:val="22"/>
                <w:szCs w:val="22"/>
                <w:lang w:eastAsia="en-US" w:bidi="en-US"/>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Pr="002A759C">
              <w:rPr>
                <w:rFonts w:eastAsiaTheme="minorHAnsi"/>
                <w:sz w:val="22"/>
                <w:szCs w:val="22"/>
                <w:lang w:eastAsia="en-US" w:bidi="en-US"/>
              </w:rPr>
              <w:lastRenderedPageBreak/>
              <w:t>данные, сведения о месте жительства (для физического лица), номер контактного телефона;</w:t>
            </w:r>
          </w:p>
          <w:p w:rsidR="000C3647" w:rsidRPr="002A759C" w:rsidRDefault="000C3647" w:rsidP="000C3647">
            <w:pPr>
              <w:shd w:val="clear" w:color="auto" w:fill="FFFFFF"/>
              <w:tabs>
                <w:tab w:val="left" w:pos="459"/>
              </w:tabs>
              <w:spacing w:line="200" w:lineRule="atLeast"/>
              <w:ind w:left="34"/>
              <w:jc w:val="both"/>
              <w:rPr>
                <w:rFonts w:eastAsiaTheme="minorHAnsi"/>
                <w:sz w:val="22"/>
                <w:szCs w:val="22"/>
                <w:lang w:eastAsia="en-US" w:bidi="en-US"/>
              </w:rPr>
            </w:pPr>
            <w:r w:rsidRPr="002A759C">
              <w:rPr>
                <w:rFonts w:eastAsiaTheme="minorHAnsi"/>
                <w:sz w:val="22"/>
                <w:szCs w:val="22"/>
                <w:lang w:eastAsia="en-US" w:bidi="en-US"/>
              </w:rPr>
              <w:t>б) выписка из единого государственного реестра юридических лиц (оригинал) или копию такой выписки, полученную не ранее чем за шесть месяцев до дня размещения на официальном сайте заказчика извещения о проведении Запроса коммерческих предложений, полученную не ранее чем за шесть месяцев до дня размещения на официальном сайте извещения о проведении Запроса коммерческих предложений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Запроса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Запросе коммерческих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коммерческих предложений должна содержать также документ, подтверждающий полномочия такого лица;</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д) копии учредительных документов участника размещения заказа (для юридических лиц);</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е) копии документов или их оригиналы необходимые для проведения объективной оценки по критериям указанным в Разделе </w:t>
            </w:r>
            <w:r w:rsidRPr="002A759C">
              <w:rPr>
                <w:rFonts w:eastAsiaTheme="minorHAnsi"/>
                <w:sz w:val="22"/>
                <w:szCs w:val="22"/>
                <w:lang w:val="en-US" w:eastAsia="en-US" w:bidi="en-US"/>
              </w:rPr>
              <w:t>III</w:t>
            </w:r>
            <w:r w:rsidRPr="002A759C">
              <w:rPr>
                <w:rFonts w:eastAsiaTheme="minorHAnsi"/>
                <w:sz w:val="22"/>
                <w:szCs w:val="22"/>
                <w:lang w:eastAsia="en-US" w:bidi="en-US"/>
              </w:rPr>
              <w:t>.</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2) предложение участника по предмету запроса коммерческих предложений, т.е.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 xml:space="preserve">3) документы или копии документов, подтверждающих соответствие участника размещения заказа установленным требованиям и условиям допуска к участию в Запросе коммерческих </w:t>
            </w:r>
            <w:r w:rsidRPr="002A759C">
              <w:rPr>
                <w:rFonts w:eastAsiaTheme="minorHAnsi"/>
                <w:sz w:val="22"/>
                <w:szCs w:val="22"/>
                <w:lang w:eastAsia="en-US" w:bidi="en-US"/>
              </w:rPr>
              <w:lastRenderedPageBreak/>
              <w:t>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а) копии документов, подтверждающих соответствие участника размещения заказа:</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en-US" w:bidi="en-U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ko-KR" w:bidi="en-U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C3647" w:rsidRPr="002A759C" w:rsidRDefault="000C3647" w:rsidP="000C3647">
            <w:pPr>
              <w:numPr>
                <w:ilvl w:val="1"/>
                <w:numId w:val="4"/>
              </w:numPr>
              <w:tabs>
                <w:tab w:val="num" w:pos="252"/>
                <w:tab w:val="left" w:pos="459"/>
              </w:tabs>
              <w:ind w:left="34" w:firstLine="142"/>
              <w:jc w:val="both"/>
              <w:rPr>
                <w:rFonts w:eastAsiaTheme="minorHAnsi"/>
                <w:sz w:val="22"/>
                <w:szCs w:val="22"/>
                <w:lang w:eastAsia="en-US" w:bidi="en-US"/>
              </w:rPr>
            </w:pPr>
            <w:r w:rsidRPr="002A759C">
              <w:rPr>
                <w:rFonts w:eastAsiaTheme="minorHAnsi"/>
                <w:sz w:val="22"/>
                <w:szCs w:val="22"/>
                <w:lang w:eastAsia="en-US" w:bidi="en-US"/>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Запрос коммерческих предложений;</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z w:val="22"/>
                <w:szCs w:val="22"/>
                <w:lang w:eastAsia="en-US" w:bidi="en-US"/>
              </w:rPr>
              <w:t>4). Заявка на участие в Запросе коммерческих предложений должна содержать опись входящих в ее состав документов, должна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r w:rsidRPr="002A759C">
              <w:rPr>
                <w:rFonts w:eastAsiaTheme="minorHAnsi"/>
                <w:sz w:val="22"/>
                <w:szCs w:val="22"/>
                <w:lang w:val="en-US" w:eastAsia="en-US" w:bidi="en-US"/>
              </w:rPr>
              <w:t> </w:t>
            </w:r>
          </w:p>
          <w:p w:rsidR="000C3647" w:rsidRPr="002A759C" w:rsidRDefault="000C3647" w:rsidP="000C3647">
            <w:pPr>
              <w:shd w:val="clear" w:color="auto" w:fill="FFFFFF"/>
              <w:tabs>
                <w:tab w:val="left" w:pos="459"/>
              </w:tabs>
              <w:ind w:firstLine="601"/>
              <w:jc w:val="both"/>
              <w:rPr>
                <w:rFonts w:eastAsiaTheme="minorHAnsi"/>
                <w:sz w:val="22"/>
                <w:szCs w:val="22"/>
                <w:lang w:eastAsia="en-US" w:bidi="en-US"/>
              </w:rPr>
            </w:pPr>
            <w:r w:rsidRPr="002A759C">
              <w:rPr>
                <w:rFonts w:eastAsiaTheme="minorHAnsi"/>
                <w:sz w:val="22"/>
                <w:szCs w:val="22"/>
                <w:lang w:eastAsia="en-US" w:bidi="en-US"/>
              </w:rPr>
              <w:t>При подготовке заявки, документов  ходящих в состав заявки,   не допускается применение факсимильных подписей</w:t>
            </w:r>
            <w:r w:rsidRPr="002A759C">
              <w:rPr>
                <w:rFonts w:eastAsiaTheme="minorHAnsi"/>
                <w:spacing w:val="-1"/>
                <w:sz w:val="22"/>
                <w:szCs w:val="22"/>
                <w:lang w:eastAsia="en-US" w:bidi="en-US"/>
              </w:rPr>
              <w:t>.</w:t>
            </w:r>
          </w:p>
          <w:p w:rsidR="000C3647" w:rsidRDefault="000C3647" w:rsidP="000C3647">
            <w:pPr>
              <w:shd w:val="clear" w:color="auto" w:fill="FFFFFF"/>
              <w:tabs>
                <w:tab w:val="left" w:pos="459"/>
              </w:tabs>
              <w:spacing w:line="200" w:lineRule="atLeast"/>
              <w:ind w:left="34" w:firstLine="142"/>
              <w:jc w:val="both"/>
              <w:rPr>
                <w:rFonts w:eastAsiaTheme="minorHAnsi"/>
                <w:spacing w:val="-1"/>
                <w:sz w:val="22"/>
                <w:szCs w:val="22"/>
                <w:lang w:eastAsia="en-US" w:bidi="en-US"/>
              </w:rPr>
            </w:pPr>
            <w:r w:rsidRPr="002A759C">
              <w:rPr>
                <w:rFonts w:eastAsiaTheme="minorHAnsi"/>
                <w:spacing w:val="-1"/>
                <w:sz w:val="22"/>
                <w:szCs w:val="22"/>
                <w:lang w:eastAsia="en-US" w:bidi="en-US"/>
              </w:rPr>
              <w:t>Непредставление необходимых документов в составе заявки, наличие в таких документах недостоверных сведений о претенденте на участие в Запросе коммерческих предложений или предлагаемых условиях заключения договора, является риском претендента на участие в Запросе коммерческих предложений, подавшего такую заявку, и является основанием для отказа претенденту на участие в Запросе коммерческих предложений в допуске к участию в Запросе коммерческих предложений.</w:t>
            </w:r>
          </w:p>
          <w:p w:rsidR="00114E58" w:rsidRPr="00114E58" w:rsidRDefault="00114E58" w:rsidP="000C3647">
            <w:pPr>
              <w:shd w:val="clear" w:color="auto" w:fill="FFFFFF"/>
              <w:tabs>
                <w:tab w:val="left" w:pos="459"/>
              </w:tabs>
              <w:spacing w:line="200" w:lineRule="atLeast"/>
              <w:ind w:left="34" w:firstLine="142"/>
              <w:jc w:val="both"/>
              <w:rPr>
                <w:rFonts w:eastAsiaTheme="minorHAnsi"/>
                <w:b/>
                <w:sz w:val="22"/>
                <w:szCs w:val="22"/>
                <w:lang w:eastAsia="en-US" w:bidi="en-US"/>
              </w:rPr>
            </w:pPr>
            <w:r w:rsidRPr="00114E58">
              <w:rPr>
                <w:rFonts w:eastAsiaTheme="minorHAnsi"/>
                <w:b/>
                <w:spacing w:val="-1"/>
                <w:sz w:val="22"/>
                <w:szCs w:val="22"/>
                <w:lang w:eastAsia="en-US" w:bidi="en-US"/>
              </w:rPr>
              <w:t>Наличие свидетельства на проведение электромонтажных работ в электроустановках</w:t>
            </w:r>
            <w:r w:rsidR="006F13B5">
              <w:rPr>
                <w:rFonts w:eastAsiaTheme="minorHAnsi"/>
                <w:b/>
                <w:spacing w:val="-1"/>
                <w:sz w:val="22"/>
                <w:szCs w:val="22"/>
                <w:lang w:eastAsia="en-US" w:bidi="en-US"/>
              </w:rPr>
              <w:t xml:space="preserve"> до 1000 В, которое предоставляется в составе заявки.</w:t>
            </w:r>
          </w:p>
          <w:p w:rsidR="000C3647" w:rsidRPr="002A759C" w:rsidRDefault="000C3647" w:rsidP="000C3647">
            <w:pPr>
              <w:shd w:val="clear" w:color="auto" w:fill="FFFFFF"/>
              <w:tabs>
                <w:tab w:val="left" w:pos="459"/>
              </w:tabs>
              <w:spacing w:line="200" w:lineRule="atLeast"/>
              <w:ind w:left="34" w:firstLine="142"/>
              <w:jc w:val="both"/>
              <w:rPr>
                <w:rFonts w:eastAsiaTheme="minorHAnsi"/>
                <w:sz w:val="22"/>
                <w:szCs w:val="22"/>
                <w:lang w:eastAsia="en-US" w:bidi="en-US"/>
              </w:rPr>
            </w:pPr>
            <w:r w:rsidRPr="002A759C">
              <w:rPr>
                <w:rFonts w:eastAsiaTheme="minorHAnsi"/>
                <w:spacing w:val="-1"/>
                <w:sz w:val="22"/>
                <w:szCs w:val="22"/>
                <w:lang w:eastAsia="en-US" w:bidi="en-US"/>
              </w:rPr>
              <w:t>При этом в случае установления недостоверности сведений, содержащихся в документах, представленных претендентом на участие в Запросе коммерческих предложений в составе заявки на участие в Запросе коммерческих предложений, такой претендент</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 xml:space="preserve"> может</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быть</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 xml:space="preserve"> отстранен</w:t>
            </w:r>
            <w:r w:rsidRPr="002A759C">
              <w:rPr>
                <w:rFonts w:eastAsiaTheme="minorHAnsi"/>
                <w:spacing w:val="-1"/>
                <w:sz w:val="22"/>
                <w:szCs w:val="22"/>
                <w:lang w:val="en-US" w:eastAsia="en-US" w:bidi="en-US"/>
              </w:rPr>
              <w:t>  </w:t>
            </w:r>
            <w:r w:rsidRPr="002A759C">
              <w:rPr>
                <w:rFonts w:eastAsiaTheme="minorHAnsi"/>
                <w:spacing w:val="-1"/>
                <w:sz w:val="22"/>
                <w:szCs w:val="22"/>
                <w:lang w:eastAsia="en-US" w:bidi="en-US"/>
              </w:rPr>
              <w:t>закупочной комиссией от участия в Запросе коммерческих предложений на любом этапе его проведения вплоть до заключения договора.</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lastRenderedPageBreak/>
              <w:t>Порядок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Default="000C3647" w:rsidP="000C3647">
            <w:pPr>
              <w:ind w:right="184"/>
              <w:contextualSpacing/>
              <w:jc w:val="both"/>
              <w:rPr>
                <w:rFonts w:eastAsia="Calibri"/>
                <w:sz w:val="22"/>
                <w:szCs w:val="22"/>
                <w:lang w:eastAsia="en-US" w:bidi="en-US"/>
              </w:rPr>
            </w:pPr>
            <w:r w:rsidRPr="0028075F">
              <w:rPr>
                <w:rFonts w:eastAsia="Calibri"/>
                <w:sz w:val="22"/>
                <w:szCs w:val="22"/>
                <w:lang w:eastAsia="en-US" w:bidi="en-US"/>
              </w:rPr>
              <w:t>Комплект документации по Запросу коммерческих предложений заинтересованные участники могут получить на</w:t>
            </w:r>
            <w:r>
              <w:rPr>
                <w:rFonts w:eastAsia="Calibri"/>
                <w:sz w:val="22"/>
                <w:szCs w:val="22"/>
                <w:lang w:eastAsia="en-US" w:bidi="en-US"/>
              </w:rPr>
              <w:t>:</w:t>
            </w:r>
          </w:p>
          <w:p w:rsidR="000C3647" w:rsidRPr="005357A5" w:rsidRDefault="000C3647" w:rsidP="000C3647">
            <w:pPr>
              <w:widowControl w:val="0"/>
              <w:suppressAutoHyphens/>
              <w:spacing w:after="120"/>
              <w:rPr>
                <w:b/>
                <w:bCs/>
                <w:kern w:val="1"/>
                <w:sz w:val="22"/>
                <w:szCs w:val="22"/>
                <w:lang w:eastAsia="ar-SA"/>
              </w:rPr>
            </w:pPr>
            <w:r w:rsidRPr="005357A5">
              <w:rPr>
                <w:rFonts w:eastAsia="Calibri"/>
                <w:b/>
                <w:sz w:val="22"/>
                <w:szCs w:val="22"/>
                <w:lang w:eastAsia="en-US" w:bidi="en-US"/>
              </w:rPr>
              <w:t xml:space="preserve">- электронной торговой площадке </w:t>
            </w:r>
            <w:r w:rsidRPr="005357A5">
              <w:rPr>
                <w:b/>
                <w:bCs/>
                <w:kern w:val="1"/>
                <w:sz w:val="22"/>
                <w:szCs w:val="22"/>
                <w:lang w:eastAsia="ar-SA"/>
              </w:rPr>
              <w:t>ЕСТП - https://estp-sro.ru</w:t>
            </w:r>
          </w:p>
          <w:p w:rsidR="000C3647" w:rsidRPr="002A759C" w:rsidRDefault="000C3647" w:rsidP="000C3647">
            <w:pPr>
              <w:ind w:right="184"/>
              <w:contextualSpacing/>
              <w:jc w:val="both"/>
              <w:rPr>
                <w:rFonts w:eastAsiaTheme="minorHAnsi"/>
                <w:sz w:val="22"/>
                <w:szCs w:val="22"/>
                <w:lang w:eastAsia="en-US" w:bidi="en-US"/>
              </w:rPr>
            </w:pPr>
            <w:r w:rsidRPr="0028075F">
              <w:rPr>
                <w:rFonts w:eastAsia="Calibri"/>
                <w:sz w:val="22"/>
                <w:szCs w:val="22"/>
                <w:lang w:eastAsia="en-US" w:bidi="en-US"/>
              </w:rPr>
              <w:t xml:space="preserve"> </w:t>
            </w:r>
            <w:r>
              <w:rPr>
                <w:rFonts w:eastAsia="Calibri"/>
                <w:sz w:val="22"/>
                <w:szCs w:val="22"/>
                <w:lang w:eastAsia="en-US" w:bidi="en-US"/>
              </w:rPr>
              <w:t xml:space="preserve">- </w:t>
            </w:r>
            <w:r w:rsidRPr="0028075F">
              <w:rPr>
                <w:rFonts w:eastAsia="Calibri"/>
                <w:sz w:val="22"/>
                <w:szCs w:val="22"/>
                <w:lang w:eastAsia="en-US" w:bidi="en-US"/>
              </w:rPr>
              <w:t>ОС РФ (</w:t>
            </w:r>
            <w:hyperlink r:id="rId9" w:history="1">
              <w:r w:rsidRPr="0028075F">
                <w:rPr>
                  <w:rFonts w:eastAsia="Calibri"/>
                  <w:sz w:val="22"/>
                  <w:szCs w:val="22"/>
                  <w:u w:val="single"/>
                  <w:lang w:val="en-US" w:eastAsia="en-US" w:bidi="en-US"/>
                </w:rPr>
                <w:t>www</w:t>
              </w:r>
              <w:r w:rsidRPr="0028075F">
                <w:rPr>
                  <w:rFonts w:eastAsia="Calibri"/>
                  <w:sz w:val="22"/>
                  <w:szCs w:val="22"/>
                  <w:u w:val="single"/>
                  <w:lang w:eastAsia="en-US" w:bidi="en-US"/>
                </w:rPr>
                <w:t>.</w:t>
              </w:r>
              <w:r w:rsidRPr="0028075F">
                <w:rPr>
                  <w:rFonts w:eastAsia="Calibri"/>
                  <w:sz w:val="22"/>
                  <w:szCs w:val="22"/>
                  <w:u w:val="single"/>
                  <w:lang w:val="en-US" w:eastAsia="en-US" w:bidi="en-US"/>
                </w:rPr>
                <w:t>zakupki</w:t>
              </w:r>
              <w:r w:rsidRPr="0028075F">
                <w:rPr>
                  <w:rFonts w:eastAsia="Calibri"/>
                  <w:sz w:val="22"/>
                  <w:szCs w:val="22"/>
                  <w:u w:val="single"/>
                  <w:lang w:eastAsia="en-US" w:bidi="en-US"/>
                </w:rPr>
                <w:t>.</w:t>
              </w:r>
              <w:r w:rsidRPr="0028075F">
                <w:rPr>
                  <w:rFonts w:eastAsia="Calibri"/>
                  <w:sz w:val="22"/>
                  <w:szCs w:val="22"/>
                  <w:u w:val="single"/>
                  <w:lang w:val="en-US" w:eastAsia="en-US" w:bidi="en-US"/>
                </w:rPr>
                <w:t>gov</w:t>
              </w:r>
              <w:r w:rsidRPr="0028075F">
                <w:rPr>
                  <w:rFonts w:eastAsia="Calibri"/>
                  <w:sz w:val="22"/>
                  <w:szCs w:val="22"/>
                  <w:u w:val="single"/>
                  <w:lang w:eastAsia="en-US" w:bidi="en-US"/>
                </w:rPr>
                <w:t>.</w:t>
              </w:r>
              <w:r w:rsidRPr="0028075F">
                <w:rPr>
                  <w:rFonts w:eastAsia="Calibri"/>
                  <w:sz w:val="22"/>
                  <w:szCs w:val="22"/>
                  <w:u w:val="single"/>
                  <w:lang w:val="en-US" w:eastAsia="en-US" w:bidi="en-US"/>
                </w:rPr>
                <w:t>ru</w:t>
              </w:r>
            </w:hyperlink>
            <w:r w:rsidRPr="0028075F">
              <w:rPr>
                <w:rFonts w:eastAsia="Calibri"/>
                <w:sz w:val="22"/>
                <w:szCs w:val="22"/>
                <w:lang w:eastAsia="en-US" w:bidi="en-US"/>
              </w:rPr>
              <w:t>) начиная с даты размещения закупки или с сайта Заказчика (</w:t>
            </w:r>
            <w:r w:rsidRPr="0028075F">
              <w:rPr>
                <w:bCs/>
                <w:kern w:val="1"/>
                <w:sz w:val="22"/>
                <w:szCs w:val="22"/>
                <w:lang w:val="en-US" w:eastAsia="ar-SA"/>
              </w:rPr>
              <w:t>www</w:t>
            </w:r>
            <w:r w:rsidRPr="0028075F">
              <w:rPr>
                <w:bCs/>
                <w:kern w:val="1"/>
                <w:sz w:val="22"/>
                <w:szCs w:val="22"/>
                <w:lang w:eastAsia="ar-SA"/>
              </w:rPr>
              <w:t>.</w:t>
            </w:r>
            <w:r w:rsidRPr="0028075F">
              <w:rPr>
                <w:sz w:val="22"/>
                <w:szCs w:val="22"/>
                <w:lang w:val="en-US"/>
              </w:rPr>
              <w:t>elsetikor</w:t>
            </w:r>
            <w:r w:rsidRPr="0028075F">
              <w:rPr>
                <w:sz w:val="22"/>
                <w:szCs w:val="22"/>
              </w:rPr>
              <w:t>.</w:t>
            </w:r>
            <w:r w:rsidRPr="0028075F">
              <w:rPr>
                <w:sz w:val="22"/>
                <w:szCs w:val="22"/>
                <w:lang w:val="en-US"/>
              </w:rPr>
              <w:t>ru</w:t>
            </w:r>
            <w:r w:rsidRPr="0028075F">
              <w:rPr>
                <w:rFonts w:eastAsia="Calibri"/>
                <w:sz w:val="22"/>
                <w:szCs w:val="22"/>
                <w:lang w:eastAsia="en-US" w:bidi="en-US"/>
              </w:rPr>
              <w:t>).</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Срок предоставления документации</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443EE7">
            <w:pPr>
              <w:widowControl w:val="0"/>
              <w:suppressLineNumbers/>
              <w:suppressAutoHyphens/>
              <w:ind w:left="34" w:right="184"/>
              <w:rPr>
                <w:rFonts w:eastAsiaTheme="minorHAnsi"/>
                <w:sz w:val="22"/>
                <w:szCs w:val="22"/>
                <w:lang w:eastAsia="en-US" w:bidi="en-US"/>
              </w:rPr>
            </w:pPr>
            <w:r>
              <w:rPr>
                <w:rFonts w:eastAsiaTheme="minorHAnsi"/>
                <w:sz w:val="22"/>
                <w:szCs w:val="22"/>
                <w:lang w:eastAsia="en-US" w:bidi="en-US"/>
              </w:rPr>
              <w:t>с</w:t>
            </w:r>
            <w:r w:rsidRPr="002A759C">
              <w:rPr>
                <w:rFonts w:eastAsiaTheme="minorHAnsi"/>
                <w:sz w:val="22"/>
                <w:szCs w:val="22"/>
                <w:lang w:eastAsia="en-US" w:bidi="en-US"/>
              </w:rPr>
              <w:t xml:space="preserve"> </w:t>
            </w:r>
            <w:r>
              <w:rPr>
                <w:rFonts w:eastAsiaTheme="minorHAnsi"/>
                <w:sz w:val="22"/>
                <w:szCs w:val="22"/>
                <w:lang w:eastAsia="en-US" w:bidi="en-US"/>
              </w:rPr>
              <w:t>1</w:t>
            </w:r>
            <w:r w:rsidR="00D34BAF">
              <w:rPr>
                <w:rFonts w:eastAsiaTheme="minorHAnsi"/>
                <w:sz w:val="22"/>
                <w:szCs w:val="22"/>
                <w:lang w:eastAsia="en-US" w:bidi="en-US"/>
              </w:rPr>
              <w:t>4</w:t>
            </w:r>
            <w:r w:rsidRPr="002A759C">
              <w:rPr>
                <w:rFonts w:eastAsiaTheme="minorHAnsi"/>
                <w:sz w:val="22"/>
                <w:szCs w:val="22"/>
                <w:lang w:eastAsia="en-US" w:bidi="en-US"/>
              </w:rPr>
              <w:t>.0</w:t>
            </w:r>
            <w:r>
              <w:rPr>
                <w:rFonts w:eastAsiaTheme="minorHAnsi"/>
                <w:sz w:val="22"/>
                <w:szCs w:val="22"/>
                <w:lang w:eastAsia="en-US" w:bidi="en-US"/>
              </w:rPr>
              <w:t>6</w:t>
            </w:r>
            <w:r w:rsidRPr="002A759C">
              <w:rPr>
                <w:rFonts w:eastAsiaTheme="minorHAnsi"/>
                <w:sz w:val="22"/>
                <w:szCs w:val="22"/>
                <w:lang w:eastAsia="en-US" w:bidi="en-US"/>
              </w:rPr>
              <w:t>.201</w:t>
            </w:r>
            <w:r>
              <w:rPr>
                <w:rFonts w:eastAsiaTheme="minorHAnsi"/>
                <w:sz w:val="22"/>
                <w:szCs w:val="22"/>
                <w:lang w:eastAsia="en-US" w:bidi="en-US"/>
              </w:rPr>
              <w:t>6г.</w:t>
            </w:r>
            <w:r w:rsidRPr="002A759C">
              <w:rPr>
                <w:rFonts w:eastAsiaTheme="minorHAnsi"/>
                <w:sz w:val="22"/>
                <w:szCs w:val="22"/>
                <w:lang w:eastAsia="en-US" w:bidi="en-US"/>
              </w:rPr>
              <w:t xml:space="preserve"> по </w:t>
            </w:r>
            <w:r>
              <w:rPr>
                <w:rFonts w:eastAsiaTheme="minorHAnsi"/>
                <w:sz w:val="22"/>
                <w:szCs w:val="22"/>
                <w:lang w:eastAsia="en-US" w:bidi="en-US"/>
              </w:rPr>
              <w:t xml:space="preserve"> 2</w:t>
            </w:r>
            <w:r w:rsidR="00443EE7">
              <w:rPr>
                <w:rFonts w:eastAsiaTheme="minorHAnsi"/>
                <w:sz w:val="22"/>
                <w:szCs w:val="22"/>
                <w:lang w:eastAsia="en-US" w:bidi="en-US"/>
              </w:rPr>
              <w:t>8</w:t>
            </w:r>
            <w:r>
              <w:rPr>
                <w:rFonts w:eastAsiaTheme="minorHAnsi"/>
                <w:sz w:val="22"/>
                <w:szCs w:val="22"/>
                <w:lang w:eastAsia="en-US" w:bidi="en-US"/>
              </w:rPr>
              <w:t>.06.2016г.</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Плата за документацию</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2A759C" w:rsidRDefault="000C3647" w:rsidP="000C3647">
            <w:pPr>
              <w:widowControl w:val="0"/>
              <w:suppressLineNumbers/>
              <w:suppressAutoHyphens/>
              <w:ind w:left="34" w:right="184"/>
              <w:rPr>
                <w:rFonts w:eastAsiaTheme="minorHAnsi"/>
                <w:sz w:val="22"/>
                <w:szCs w:val="22"/>
                <w:lang w:eastAsia="en-US" w:bidi="en-US"/>
              </w:rPr>
            </w:pPr>
            <w:r w:rsidRPr="002A759C">
              <w:rPr>
                <w:rFonts w:eastAsiaTheme="minorHAnsi"/>
                <w:sz w:val="22"/>
                <w:szCs w:val="22"/>
                <w:lang w:eastAsia="en-US" w:bidi="en-US"/>
              </w:rPr>
              <w:t>Не взимается</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Место подачи заявок</w:t>
            </w:r>
          </w:p>
        </w:tc>
        <w:tc>
          <w:tcPr>
            <w:tcW w:w="6804" w:type="dxa"/>
            <w:tcBorders>
              <w:top w:val="single" w:sz="4" w:space="0" w:color="auto"/>
              <w:left w:val="single" w:sz="4" w:space="0" w:color="auto"/>
              <w:bottom w:val="single" w:sz="4" w:space="0" w:color="auto"/>
              <w:right w:val="single" w:sz="4" w:space="0" w:color="auto"/>
            </w:tcBorders>
            <w:vAlign w:val="center"/>
          </w:tcPr>
          <w:p w:rsidR="000C3647" w:rsidRPr="005357A5" w:rsidRDefault="000C3647" w:rsidP="000C3647">
            <w:pPr>
              <w:widowControl w:val="0"/>
              <w:suppressAutoHyphens/>
              <w:spacing w:after="120"/>
              <w:rPr>
                <w:b/>
                <w:bCs/>
                <w:kern w:val="1"/>
                <w:sz w:val="22"/>
                <w:szCs w:val="22"/>
                <w:lang w:eastAsia="ar-SA"/>
              </w:rPr>
            </w:pPr>
            <w:r>
              <w:rPr>
                <w:rFonts w:eastAsia="Calibri"/>
                <w:b/>
                <w:sz w:val="22"/>
                <w:szCs w:val="22"/>
                <w:lang w:eastAsia="en-US" w:bidi="en-US"/>
              </w:rPr>
              <w:t>Э</w:t>
            </w:r>
            <w:r w:rsidRPr="005357A5">
              <w:rPr>
                <w:rFonts w:eastAsia="Calibri"/>
                <w:b/>
                <w:sz w:val="22"/>
                <w:szCs w:val="22"/>
                <w:lang w:eastAsia="en-US" w:bidi="en-US"/>
              </w:rPr>
              <w:t>лектронн</w:t>
            </w:r>
            <w:r>
              <w:rPr>
                <w:rFonts w:eastAsia="Calibri"/>
                <w:b/>
                <w:sz w:val="22"/>
                <w:szCs w:val="22"/>
                <w:lang w:eastAsia="en-US" w:bidi="en-US"/>
              </w:rPr>
              <w:t>ая</w:t>
            </w:r>
            <w:r w:rsidRPr="005357A5">
              <w:rPr>
                <w:rFonts w:eastAsia="Calibri"/>
                <w:b/>
                <w:sz w:val="22"/>
                <w:szCs w:val="22"/>
                <w:lang w:eastAsia="en-US" w:bidi="en-US"/>
              </w:rPr>
              <w:t xml:space="preserve"> торгов</w:t>
            </w:r>
            <w:r>
              <w:rPr>
                <w:rFonts w:eastAsia="Calibri"/>
                <w:b/>
                <w:sz w:val="22"/>
                <w:szCs w:val="22"/>
                <w:lang w:eastAsia="en-US" w:bidi="en-US"/>
              </w:rPr>
              <w:t>ая</w:t>
            </w:r>
            <w:r w:rsidRPr="005357A5">
              <w:rPr>
                <w:rFonts w:eastAsia="Calibri"/>
                <w:b/>
                <w:sz w:val="22"/>
                <w:szCs w:val="22"/>
                <w:lang w:eastAsia="en-US" w:bidi="en-US"/>
              </w:rPr>
              <w:t xml:space="preserve"> площадк</w:t>
            </w:r>
            <w:r>
              <w:rPr>
                <w:rFonts w:eastAsia="Calibri"/>
                <w:b/>
                <w:sz w:val="22"/>
                <w:szCs w:val="22"/>
                <w:lang w:eastAsia="en-US" w:bidi="en-US"/>
              </w:rPr>
              <w:t>а</w:t>
            </w:r>
            <w:r w:rsidRPr="005357A5">
              <w:rPr>
                <w:rFonts w:eastAsia="Calibri"/>
                <w:b/>
                <w:sz w:val="22"/>
                <w:szCs w:val="22"/>
                <w:lang w:eastAsia="en-US" w:bidi="en-US"/>
              </w:rPr>
              <w:t xml:space="preserve"> </w:t>
            </w:r>
            <w:r w:rsidRPr="005357A5">
              <w:rPr>
                <w:b/>
                <w:bCs/>
                <w:kern w:val="1"/>
                <w:sz w:val="22"/>
                <w:szCs w:val="22"/>
                <w:lang w:eastAsia="ar-SA"/>
              </w:rPr>
              <w:t>ЕСТП - https://estp-sro.ru</w:t>
            </w:r>
          </w:p>
          <w:p w:rsidR="000C3647" w:rsidRPr="002A759C" w:rsidRDefault="000C3647" w:rsidP="000C3647">
            <w:pPr>
              <w:ind w:left="34" w:right="184"/>
              <w:contextualSpacing/>
              <w:jc w:val="both"/>
              <w:rPr>
                <w:rFonts w:eastAsiaTheme="minorHAnsi"/>
                <w:sz w:val="22"/>
                <w:szCs w:val="22"/>
                <w:lang w:eastAsia="en-US" w:bidi="en-US"/>
              </w:rPr>
            </w:pP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Дата и время начала подачи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9E1DB2">
            <w:pPr>
              <w:ind w:left="34" w:right="184"/>
              <w:jc w:val="both"/>
              <w:rPr>
                <w:rFonts w:eastAsiaTheme="minorHAnsi"/>
                <w:b/>
                <w:sz w:val="22"/>
                <w:szCs w:val="22"/>
                <w:lang w:eastAsia="en-US" w:bidi="en-US"/>
              </w:rPr>
            </w:pPr>
            <w:r>
              <w:rPr>
                <w:rFonts w:eastAsiaTheme="minorHAnsi"/>
                <w:b/>
                <w:sz w:val="22"/>
                <w:szCs w:val="22"/>
                <w:lang w:eastAsia="en-US" w:bidi="en-US"/>
              </w:rPr>
              <w:t>1</w:t>
            </w:r>
            <w:r w:rsidR="00D34BAF">
              <w:rPr>
                <w:rFonts w:eastAsiaTheme="minorHAnsi"/>
                <w:b/>
                <w:sz w:val="22"/>
                <w:szCs w:val="22"/>
                <w:lang w:eastAsia="en-US" w:bidi="en-US"/>
              </w:rPr>
              <w:t>4</w:t>
            </w:r>
            <w:r w:rsidRPr="002A759C">
              <w:rPr>
                <w:rFonts w:eastAsiaTheme="minorHAnsi"/>
                <w:b/>
                <w:sz w:val="22"/>
                <w:szCs w:val="22"/>
                <w:lang w:eastAsia="en-US" w:bidi="en-US"/>
              </w:rPr>
              <w:t>.0</w:t>
            </w:r>
            <w:r>
              <w:rPr>
                <w:rFonts w:eastAsiaTheme="minorHAnsi"/>
                <w:b/>
                <w:sz w:val="22"/>
                <w:szCs w:val="22"/>
                <w:lang w:eastAsia="en-US" w:bidi="en-US"/>
              </w:rPr>
              <w:t>6</w:t>
            </w:r>
            <w:r w:rsidRPr="002A759C">
              <w:rPr>
                <w:rFonts w:eastAsiaTheme="minorHAnsi"/>
                <w:b/>
                <w:sz w:val="22"/>
                <w:szCs w:val="22"/>
                <w:lang w:eastAsia="en-US" w:bidi="en-US"/>
              </w:rPr>
              <w:t>.201</w:t>
            </w:r>
            <w:r>
              <w:rPr>
                <w:rFonts w:eastAsiaTheme="minorHAnsi"/>
                <w:b/>
                <w:sz w:val="22"/>
                <w:szCs w:val="22"/>
                <w:lang w:eastAsia="en-US" w:bidi="en-US"/>
              </w:rPr>
              <w:t>6</w:t>
            </w:r>
            <w:r w:rsidRPr="002A759C">
              <w:rPr>
                <w:rFonts w:eastAsiaTheme="minorHAnsi"/>
                <w:b/>
                <w:sz w:val="22"/>
                <w:szCs w:val="22"/>
                <w:lang w:eastAsia="en-US" w:bidi="en-US"/>
              </w:rPr>
              <w:t xml:space="preserve"> 1</w:t>
            </w:r>
            <w:r w:rsidR="00443EE7">
              <w:rPr>
                <w:rFonts w:eastAsiaTheme="minorHAnsi"/>
                <w:b/>
                <w:sz w:val="22"/>
                <w:szCs w:val="22"/>
                <w:lang w:eastAsia="en-US" w:bidi="en-US"/>
              </w:rPr>
              <w:t>3</w:t>
            </w:r>
            <w:r w:rsidRPr="002A759C">
              <w:rPr>
                <w:rFonts w:eastAsiaTheme="minorHAnsi"/>
                <w:b/>
                <w:sz w:val="22"/>
                <w:szCs w:val="22"/>
                <w:lang w:eastAsia="en-US" w:bidi="en-US"/>
              </w:rPr>
              <w:t>:</w:t>
            </w:r>
            <w:r w:rsidR="009E1DB2">
              <w:rPr>
                <w:rFonts w:eastAsiaTheme="minorHAnsi"/>
                <w:b/>
                <w:sz w:val="22"/>
                <w:szCs w:val="22"/>
                <w:lang w:eastAsia="en-US" w:bidi="en-US"/>
              </w:rPr>
              <w:t>30</w:t>
            </w:r>
            <w:r w:rsidRPr="002A759C">
              <w:rPr>
                <w:rFonts w:eastAsiaTheme="minorHAnsi"/>
                <w:b/>
                <w:sz w:val="22"/>
                <w:szCs w:val="22"/>
                <w:lang w:eastAsia="en-US" w:bidi="en-US"/>
              </w:rPr>
              <w:t xml:space="preserve">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A759C" w:rsidRDefault="000C3647" w:rsidP="000C3647">
            <w:pPr>
              <w:widowControl w:val="0"/>
              <w:suppressLineNumbers/>
              <w:suppressAutoHyphens/>
              <w:ind w:right="175"/>
              <w:jc w:val="both"/>
              <w:rPr>
                <w:rFonts w:eastAsiaTheme="minorHAnsi"/>
                <w:bCs/>
                <w:sz w:val="22"/>
                <w:szCs w:val="22"/>
                <w:lang w:eastAsia="en-US" w:bidi="en-US"/>
              </w:rPr>
            </w:pPr>
            <w:r w:rsidRPr="002A759C">
              <w:rPr>
                <w:rFonts w:eastAsiaTheme="minorHAnsi"/>
                <w:bCs/>
                <w:sz w:val="22"/>
                <w:szCs w:val="22"/>
                <w:lang w:eastAsia="en-US" w:bidi="en-US"/>
              </w:rPr>
              <w:t>Дата и время окончания срока подачи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2A759C" w:rsidRDefault="000C3647" w:rsidP="009E1DB2">
            <w:pPr>
              <w:ind w:left="34" w:right="184"/>
              <w:jc w:val="both"/>
              <w:rPr>
                <w:rFonts w:eastAsiaTheme="minorHAnsi"/>
                <w:b/>
                <w:sz w:val="22"/>
                <w:szCs w:val="22"/>
                <w:lang w:eastAsia="en-US" w:bidi="en-US"/>
              </w:rPr>
            </w:pPr>
            <w:r>
              <w:rPr>
                <w:rFonts w:eastAsiaTheme="minorHAnsi"/>
                <w:b/>
                <w:sz w:val="22"/>
                <w:szCs w:val="22"/>
                <w:lang w:eastAsia="en-US" w:bidi="en-US"/>
              </w:rPr>
              <w:t>2</w:t>
            </w:r>
            <w:r w:rsidR="00443EE7">
              <w:rPr>
                <w:rFonts w:eastAsiaTheme="minorHAnsi"/>
                <w:b/>
                <w:sz w:val="22"/>
                <w:szCs w:val="22"/>
                <w:lang w:eastAsia="en-US" w:bidi="en-US"/>
              </w:rPr>
              <w:t>8</w:t>
            </w:r>
            <w:r>
              <w:rPr>
                <w:rFonts w:eastAsiaTheme="minorHAnsi"/>
                <w:b/>
                <w:sz w:val="22"/>
                <w:szCs w:val="22"/>
                <w:lang w:eastAsia="en-US" w:bidi="en-US"/>
              </w:rPr>
              <w:t>.06.2016 1</w:t>
            </w:r>
            <w:r w:rsidR="00443EE7">
              <w:rPr>
                <w:rFonts w:eastAsiaTheme="minorHAnsi"/>
                <w:b/>
                <w:sz w:val="22"/>
                <w:szCs w:val="22"/>
                <w:lang w:eastAsia="en-US" w:bidi="en-US"/>
              </w:rPr>
              <w:t>3</w:t>
            </w:r>
            <w:r>
              <w:rPr>
                <w:rFonts w:eastAsiaTheme="minorHAnsi"/>
                <w:b/>
                <w:sz w:val="22"/>
                <w:szCs w:val="22"/>
                <w:lang w:eastAsia="en-US" w:bidi="en-US"/>
              </w:rPr>
              <w:t>:</w:t>
            </w:r>
            <w:r w:rsidR="009E1DB2">
              <w:rPr>
                <w:rFonts w:eastAsiaTheme="minorHAnsi"/>
                <w:b/>
                <w:sz w:val="22"/>
                <w:szCs w:val="22"/>
                <w:lang w:eastAsia="en-US" w:bidi="en-US"/>
              </w:rPr>
              <w:t>30</w:t>
            </w:r>
            <w:r>
              <w:rPr>
                <w:rFonts w:eastAsiaTheme="minorHAnsi"/>
                <w:b/>
                <w:sz w:val="22"/>
                <w:szCs w:val="22"/>
                <w:lang w:eastAsia="en-US" w:bidi="en-US"/>
              </w:rPr>
              <w:t xml:space="preserve">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rFonts w:eastAsia="Calibri"/>
                <w:bCs/>
                <w:sz w:val="22"/>
                <w:szCs w:val="22"/>
                <w:lang w:eastAsia="en-US" w:bidi="en-US"/>
              </w:rPr>
            </w:pPr>
            <w:r>
              <w:rPr>
                <w:rFonts w:eastAsia="Calibri"/>
                <w:bCs/>
                <w:sz w:val="22"/>
                <w:szCs w:val="22"/>
                <w:lang w:eastAsia="en-US" w:bidi="en-US"/>
              </w:rPr>
              <w:t>Д</w:t>
            </w:r>
            <w:r w:rsidRPr="0028075F">
              <w:rPr>
                <w:rFonts w:eastAsia="Calibri"/>
                <w:bCs/>
                <w:sz w:val="22"/>
                <w:szCs w:val="22"/>
                <w:lang w:eastAsia="en-US" w:bidi="en-US"/>
              </w:rPr>
              <w:t>ата и время</w:t>
            </w:r>
            <w:r w:rsidR="004542D2">
              <w:rPr>
                <w:rFonts w:eastAsia="Calibri"/>
                <w:bCs/>
                <w:sz w:val="22"/>
                <w:szCs w:val="22"/>
                <w:lang w:eastAsia="en-US" w:bidi="en-US"/>
              </w:rPr>
              <w:t xml:space="preserve"> начала</w:t>
            </w:r>
            <w:r w:rsidRPr="0028075F">
              <w:rPr>
                <w:rFonts w:eastAsia="Calibri"/>
                <w:bCs/>
                <w:sz w:val="22"/>
                <w:szCs w:val="22"/>
                <w:lang w:eastAsia="en-US" w:bidi="en-US"/>
              </w:rPr>
              <w:t xml:space="preserve"> рассмотрения и оценки заявок</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0C3647" w:rsidP="009E1DB2">
            <w:pPr>
              <w:jc w:val="both"/>
              <w:rPr>
                <w:sz w:val="22"/>
                <w:szCs w:val="22"/>
              </w:rPr>
            </w:pPr>
            <w:r>
              <w:rPr>
                <w:b/>
                <w:sz w:val="22"/>
                <w:szCs w:val="22"/>
              </w:rPr>
              <w:t>2</w:t>
            </w:r>
            <w:r w:rsidR="00443EE7">
              <w:rPr>
                <w:b/>
                <w:sz w:val="22"/>
                <w:szCs w:val="22"/>
              </w:rPr>
              <w:t>8</w:t>
            </w:r>
            <w:r w:rsidRPr="00A56BCD">
              <w:rPr>
                <w:b/>
                <w:sz w:val="22"/>
                <w:szCs w:val="22"/>
              </w:rPr>
              <w:t>.</w:t>
            </w:r>
            <w:r>
              <w:rPr>
                <w:b/>
                <w:sz w:val="22"/>
                <w:szCs w:val="22"/>
              </w:rPr>
              <w:t>06</w:t>
            </w:r>
            <w:r w:rsidRPr="00A56BCD">
              <w:rPr>
                <w:b/>
                <w:sz w:val="22"/>
                <w:szCs w:val="22"/>
              </w:rPr>
              <w:t>.201</w:t>
            </w:r>
            <w:r>
              <w:rPr>
                <w:b/>
                <w:sz w:val="22"/>
                <w:szCs w:val="22"/>
              </w:rPr>
              <w:t>6</w:t>
            </w:r>
            <w:r w:rsidRPr="00A56BCD">
              <w:rPr>
                <w:b/>
                <w:sz w:val="22"/>
                <w:szCs w:val="22"/>
              </w:rPr>
              <w:t xml:space="preserve"> 1</w:t>
            </w:r>
            <w:r w:rsidR="00443EE7">
              <w:rPr>
                <w:b/>
                <w:sz w:val="22"/>
                <w:szCs w:val="22"/>
              </w:rPr>
              <w:t>3</w:t>
            </w:r>
            <w:r w:rsidRPr="00A56BCD">
              <w:rPr>
                <w:b/>
                <w:sz w:val="22"/>
                <w:szCs w:val="22"/>
              </w:rPr>
              <w:t>:</w:t>
            </w:r>
            <w:r w:rsidR="009E1DB2">
              <w:rPr>
                <w:b/>
                <w:sz w:val="22"/>
                <w:szCs w:val="22"/>
              </w:rPr>
              <w:t>31</w:t>
            </w:r>
            <w:r w:rsidRPr="00A56BCD">
              <w:rPr>
                <w:sz w:val="22"/>
                <w:szCs w:val="22"/>
              </w:rPr>
              <w:t xml:space="preserve"> местного времени</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rFonts w:eastAsia="Calibri"/>
                <w:bCs/>
                <w:sz w:val="22"/>
                <w:szCs w:val="22"/>
                <w:lang w:eastAsia="en-US" w:bidi="en-US"/>
              </w:rPr>
            </w:pPr>
            <w:r>
              <w:rPr>
                <w:rFonts w:eastAsia="Calibri"/>
                <w:bCs/>
                <w:sz w:val="22"/>
                <w:szCs w:val="22"/>
                <w:lang w:eastAsia="en-US" w:bidi="en-US"/>
              </w:rPr>
              <w:lastRenderedPageBreak/>
              <w:t>Д</w:t>
            </w:r>
            <w:r w:rsidRPr="0028075F">
              <w:rPr>
                <w:rFonts w:eastAsia="Calibri"/>
                <w:bCs/>
                <w:sz w:val="22"/>
                <w:szCs w:val="22"/>
                <w:lang w:eastAsia="en-US" w:bidi="en-US"/>
              </w:rPr>
              <w:t>ата и время подведения итогов</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0C3647" w:rsidP="00443EE7">
            <w:pPr>
              <w:jc w:val="both"/>
              <w:rPr>
                <w:rFonts w:eastAsia="Calibri"/>
                <w:sz w:val="22"/>
                <w:szCs w:val="22"/>
                <w:lang w:eastAsia="en-US" w:bidi="en-US"/>
              </w:rPr>
            </w:pPr>
            <w:r>
              <w:rPr>
                <w:b/>
                <w:sz w:val="22"/>
                <w:szCs w:val="22"/>
              </w:rPr>
              <w:t>2</w:t>
            </w:r>
            <w:r w:rsidR="00443EE7">
              <w:rPr>
                <w:b/>
                <w:sz w:val="22"/>
                <w:szCs w:val="22"/>
              </w:rPr>
              <w:t>8</w:t>
            </w:r>
            <w:r w:rsidRPr="00A56BCD">
              <w:rPr>
                <w:b/>
                <w:sz w:val="22"/>
                <w:szCs w:val="22"/>
              </w:rPr>
              <w:t>.</w:t>
            </w:r>
            <w:r>
              <w:rPr>
                <w:b/>
                <w:sz w:val="22"/>
                <w:szCs w:val="22"/>
              </w:rPr>
              <w:t>06</w:t>
            </w:r>
            <w:r w:rsidRPr="00A56BCD">
              <w:rPr>
                <w:b/>
                <w:sz w:val="22"/>
                <w:szCs w:val="22"/>
              </w:rPr>
              <w:t>.201</w:t>
            </w:r>
            <w:r>
              <w:rPr>
                <w:b/>
                <w:sz w:val="22"/>
                <w:szCs w:val="22"/>
              </w:rPr>
              <w:t>6</w:t>
            </w:r>
            <w:r w:rsidRPr="00A56BCD">
              <w:rPr>
                <w:b/>
                <w:sz w:val="22"/>
                <w:szCs w:val="22"/>
              </w:rPr>
              <w:t xml:space="preserve"> 1</w:t>
            </w:r>
            <w:r w:rsidR="00443EE7">
              <w:rPr>
                <w:b/>
                <w:sz w:val="22"/>
                <w:szCs w:val="22"/>
              </w:rPr>
              <w:t>6</w:t>
            </w:r>
            <w:r w:rsidRPr="00A56BCD">
              <w:rPr>
                <w:b/>
                <w:sz w:val="22"/>
                <w:szCs w:val="22"/>
              </w:rPr>
              <w:t>:</w:t>
            </w:r>
            <w:r>
              <w:rPr>
                <w:b/>
                <w:sz w:val="22"/>
                <w:szCs w:val="22"/>
              </w:rPr>
              <w:t>0</w:t>
            </w:r>
            <w:r w:rsidRPr="00A56BCD">
              <w:rPr>
                <w:b/>
                <w:sz w:val="22"/>
                <w:szCs w:val="22"/>
              </w:rPr>
              <w:t>0</w:t>
            </w:r>
            <w:r w:rsidRPr="00A56BCD">
              <w:rPr>
                <w:sz w:val="22"/>
                <w:szCs w:val="22"/>
              </w:rPr>
              <w:t xml:space="preserve"> местного времени</w:t>
            </w:r>
            <w:bookmarkStart w:id="36" w:name="_GoBack"/>
            <w:bookmarkEnd w:id="36"/>
          </w:p>
        </w:tc>
      </w:tr>
      <w:tr w:rsidR="000C3647" w:rsidRPr="002A759C" w:rsidTr="00D36231">
        <w:trPr>
          <w:trHeight w:val="299"/>
        </w:trPr>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widowControl w:val="0"/>
              <w:suppressLineNumbers/>
              <w:suppressAutoHyphens/>
              <w:ind w:right="175"/>
              <w:jc w:val="both"/>
              <w:rPr>
                <w:bCs/>
                <w:sz w:val="22"/>
                <w:szCs w:val="22"/>
              </w:rPr>
            </w:pPr>
            <w:r w:rsidRPr="0028075F">
              <w:rPr>
                <w:sz w:val="22"/>
                <w:szCs w:val="22"/>
              </w:rPr>
              <w:t>Размер обеспечения заявки</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0C3647" w:rsidRPr="00A56BCD" w:rsidRDefault="000C3647" w:rsidP="000C3647">
            <w:pPr>
              <w:widowControl w:val="0"/>
              <w:suppressLineNumbers/>
              <w:suppressAutoHyphens/>
              <w:ind w:left="34" w:right="34"/>
              <w:jc w:val="both"/>
              <w:rPr>
                <w:rFonts w:eastAsia="Calibri"/>
                <w:sz w:val="22"/>
                <w:szCs w:val="22"/>
                <w:lang w:eastAsia="en-US" w:bidi="en-US"/>
              </w:rPr>
            </w:pPr>
            <w:r w:rsidRPr="00A56BCD">
              <w:rPr>
                <w:rFonts w:eastAsia="Calibri"/>
                <w:sz w:val="22"/>
                <w:szCs w:val="22"/>
                <w:lang w:eastAsia="en-US" w:bidi="en-US"/>
              </w:rPr>
              <w:t>Не требуется</w:t>
            </w:r>
          </w:p>
        </w:tc>
      </w:tr>
      <w:tr w:rsidR="000C3647" w:rsidRPr="002A759C" w:rsidTr="00D36231">
        <w:trPr>
          <w:trHeight w:val="276"/>
        </w:trPr>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ind w:right="175"/>
              <w:jc w:val="both"/>
              <w:rPr>
                <w:bCs/>
                <w:sz w:val="22"/>
                <w:szCs w:val="22"/>
              </w:rPr>
            </w:pPr>
            <w:r w:rsidRPr="0028075F">
              <w:rPr>
                <w:bCs/>
                <w:sz w:val="22"/>
                <w:szCs w:val="22"/>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tcPr>
          <w:p w:rsidR="000C3647" w:rsidRPr="00A56BCD" w:rsidRDefault="000C3647" w:rsidP="000C3647">
            <w:pPr>
              <w:jc w:val="both"/>
              <w:rPr>
                <w:bCs/>
                <w:sz w:val="22"/>
                <w:szCs w:val="22"/>
              </w:rPr>
            </w:pPr>
            <w:r w:rsidRPr="00A56BCD">
              <w:rPr>
                <w:sz w:val="22"/>
                <w:szCs w:val="22"/>
              </w:rPr>
              <w:t xml:space="preserve"> Не требуется</w:t>
            </w:r>
          </w:p>
        </w:tc>
      </w:tr>
      <w:tr w:rsidR="000C3647" w:rsidRPr="002A759C" w:rsidTr="00D36231">
        <w:tc>
          <w:tcPr>
            <w:tcW w:w="3686" w:type="dxa"/>
            <w:tcBorders>
              <w:top w:val="single" w:sz="4" w:space="0" w:color="auto"/>
              <w:left w:val="single" w:sz="4" w:space="0" w:color="auto"/>
              <w:bottom w:val="single" w:sz="4" w:space="0" w:color="auto"/>
              <w:right w:val="single" w:sz="4" w:space="0" w:color="auto"/>
            </w:tcBorders>
          </w:tcPr>
          <w:p w:rsidR="000C3647" w:rsidRPr="0028075F" w:rsidRDefault="000C3647" w:rsidP="000C3647">
            <w:pPr>
              <w:ind w:right="175"/>
              <w:jc w:val="both"/>
              <w:rPr>
                <w:sz w:val="22"/>
                <w:szCs w:val="22"/>
              </w:rPr>
            </w:pPr>
            <w:r w:rsidRPr="0028075F">
              <w:rPr>
                <w:sz w:val="22"/>
                <w:szCs w:val="22"/>
              </w:rPr>
              <w:t>Срок подписания победителем в проведении запроса коммерческих предложений договора</w:t>
            </w:r>
          </w:p>
        </w:tc>
        <w:tc>
          <w:tcPr>
            <w:tcW w:w="6804" w:type="dxa"/>
            <w:tcBorders>
              <w:top w:val="single" w:sz="4" w:space="0" w:color="auto"/>
              <w:left w:val="single" w:sz="4" w:space="0" w:color="auto"/>
              <w:bottom w:val="single" w:sz="4" w:space="0" w:color="auto"/>
              <w:right w:val="single" w:sz="4" w:space="0" w:color="auto"/>
            </w:tcBorders>
          </w:tcPr>
          <w:p w:rsidR="000C3647" w:rsidRPr="009F2B79" w:rsidRDefault="000C3647" w:rsidP="000C3647">
            <w:pPr>
              <w:pStyle w:val="af4"/>
              <w:jc w:val="both"/>
              <w:rPr>
                <w:sz w:val="22"/>
                <w:szCs w:val="22"/>
              </w:rPr>
            </w:pPr>
            <w:r w:rsidRPr="009F2B79">
              <w:rPr>
                <w:sz w:val="22"/>
                <w:szCs w:val="22"/>
              </w:rPr>
              <w:t>Договор между  Заказчиком и победителем запроса предложений должен быть заключен в течение 10 рабочих дней со дня подписания протокола об оценке и сопоставлении предложений участников запроса предложений.</w:t>
            </w:r>
          </w:p>
          <w:p w:rsidR="000C3647" w:rsidRPr="009F2B79" w:rsidRDefault="000C3647" w:rsidP="000C3647">
            <w:pPr>
              <w:pStyle w:val="af4"/>
              <w:jc w:val="both"/>
              <w:rPr>
                <w:sz w:val="22"/>
                <w:szCs w:val="22"/>
              </w:rPr>
            </w:pPr>
            <w:r w:rsidRPr="009F2B79">
              <w:rPr>
                <w:sz w:val="22"/>
                <w:szCs w:val="22"/>
              </w:rPr>
              <w:t xml:space="preserve">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w:t>
            </w:r>
          </w:p>
          <w:p w:rsidR="000C3647" w:rsidRPr="009F2B79" w:rsidRDefault="000C3647" w:rsidP="000C3647">
            <w:pPr>
              <w:pStyle w:val="af4"/>
              <w:jc w:val="both"/>
              <w:rPr>
                <w:sz w:val="22"/>
                <w:szCs w:val="22"/>
              </w:rPr>
            </w:pPr>
            <w:r w:rsidRPr="009F2B79">
              <w:rPr>
                <w:sz w:val="22"/>
                <w:szCs w:val="22"/>
              </w:rPr>
              <w:t>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предложений.</w:t>
            </w:r>
          </w:p>
          <w:p w:rsidR="000C3647" w:rsidRPr="0028075F" w:rsidRDefault="000C3647" w:rsidP="000C3647">
            <w:pPr>
              <w:pStyle w:val="af4"/>
              <w:jc w:val="both"/>
              <w:rPr>
                <w:bCs/>
                <w:sz w:val="22"/>
                <w:szCs w:val="22"/>
              </w:rPr>
            </w:pPr>
            <w:r w:rsidRPr="009F2B79">
              <w:rPr>
                <w:sz w:val="22"/>
                <w:szCs w:val="22"/>
              </w:rPr>
              <w:t xml:space="preserve">В случае отказа Заказчика от заключения договора с победителем запроса предложений и участником, занявшим второе место, </w:t>
            </w:r>
            <w:r w:rsidRPr="005F472C">
              <w:rPr>
                <w:sz w:val="22"/>
                <w:szCs w:val="22"/>
              </w:rPr>
              <w:t>Заказчик публикует извещение о признании  запроса предложений несостоявшимся на официальном сайте.</w:t>
            </w:r>
          </w:p>
        </w:tc>
      </w:tr>
    </w:tbl>
    <w:p w:rsidR="003D4A4D" w:rsidRPr="002A759C" w:rsidRDefault="003D4A4D" w:rsidP="003D4A4D">
      <w:pPr>
        <w:keepNext/>
        <w:suppressAutoHyphens/>
        <w:outlineLvl w:val="1"/>
        <w:rPr>
          <w:b/>
          <w:sz w:val="22"/>
          <w:szCs w:val="22"/>
          <w:lang w:eastAsia="ar-SA"/>
        </w:rPr>
      </w:pPr>
    </w:p>
    <w:p w:rsidR="00D500EE" w:rsidRPr="002A759C" w:rsidRDefault="00D500EE" w:rsidP="00D500EE">
      <w:pPr>
        <w:keepNext/>
        <w:suppressAutoHyphens/>
        <w:ind w:firstLine="567"/>
        <w:jc w:val="center"/>
        <w:outlineLvl w:val="1"/>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bookmarkStart w:id="37" w:name="_Ref166381471"/>
      <w:bookmarkEnd w:id="37"/>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9D31FF" w:rsidRPr="002A759C" w:rsidRDefault="009D31FF" w:rsidP="00B1563F">
      <w:pPr>
        <w:widowControl w:val="0"/>
        <w:shd w:val="clear" w:color="auto" w:fill="FFFFFF"/>
        <w:autoSpaceDE w:val="0"/>
        <w:autoSpaceDN w:val="0"/>
        <w:adjustRightInd w:val="0"/>
        <w:jc w:val="right"/>
        <w:rPr>
          <w:b/>
          <w:sz w:val="22"/>
          <w:szCs w:val="22"/>
          <w:lang w:eastAsia="ar-SA"/>
        </w:rPr>
      </w:pPr>
    </w:p>
    <w:p w:rsidR="008E5E08" w:rsidRPr="002A759C" w:rsidRDefault="008E5E08" w:rsidP="008E5E08">
      <w:pPr>
        <w:widowControl w:val="0"/>
        <w:shd w:val="clear" w:color="auto" w:fill="FFFFFF"/>
        <w:autoSpaceDE w:val="0"/>
        <w:autoSpaceDN w:val="0"/>
        <w:adjustRightInd w:val="0"/>
        <w:jc w:val="right"/>
        <w:rPr>
          <w:b/>
          <w:sz w:val="22"/>
          <w:szCs w:val="22"/>
          <w:lang w:eastAsia="ar-SA"/>
        </w:rPr>
      </w:pPr>
    </w:p>
    <w:p w:rsidR="00F10698" w:rsidRDefault="00F10698"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4542D2" w:rsidRDefault="004542D2"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0C3647" w:rsidRDefault="000C3647" w:rsidP="008E5E08">
      <w:pPr>
        <w:widowControl w:val="0"/>
        <w:shd w:val="clear" w:color="auto" w:fill="FFFFFF"/>
        <w:autoSpaceDE w:val="0"/>
        <w:autoSpaceDN w:val="0"/>
        <w:adjustRightInd w:val="0"/>
        <w:jc w:val="right"/>
        <w:rPr>
          <w:b/>
          <w:sz w:val="22"/>
          <w:szCs w:val="22"/>
          <w:lang w:eastAsia="ar-SA"/>
        </w:rPr>
      </w:pPr>
    </w:p>
    <w:p w:rsidR="00443EE7" w:rsidRDefault="00443EE7" w:rsidP="00CD0211">
      <w:pPr>
        <w:pStyle w:val="af4"/>
        <w:jc w:val="center"/>
        <w:rPr>
          <w:b/>
          <w:sz w:val="22"/>
          <w:szCs w:val="22"/>
        </w:rPr>
      </w:pPr>
    </w:p>
    <w:p w:rsidR="00443EE7" w:rsidRDefault="00443EE7" w:rsidP="00CD0211">
      <w:pPr>
        <w:pStyle w:val="af4"/>
        <w:jc w:val="center"/>
        <w:rPr>
          <w:b/>
          <w:sz w:val="22"/>
          <w:szCs w:val="22"/>
        </w:rPr>
      </w:pPr>
    </w:p>
    <w:p w:rsidR="00CD0211" w:rsidRPr="00CD0211" w:rsidRDefault="006C30B0" w:rsidP="00CD0211">
      <w:pPr>
        <w:pStyle w:val="af4"/>
        <w:jc w:val="center"/>
        <w:rPr>
          <w:b/>
        </w:rPr>
      </w:pPr>
      <w:r w:rsidRPr="002A759C">
        <w:rPr>
          <w:b/>
          <w:sz w:val="22"/>
          <w:szCs w:val="22"/>
        </w:rPr>
        <w:lastRenderedPageBreak/>
        <w:t>РАЗДЕЛ III</w:t>
      </w:r>
      <w:r>
        <w:rPr>
          <w:b/>
        </w:rPr>
        <w:t xml:space="preserve"> «ТЕХНИЧЕСКОЕ ЗАДАНИЕ»</w:t>
      </w:r>
    </w:p>
    <w:p w:rsidR="00CD0211" w:rsidRPr="00CD0211" w:rsidRDefault="00CD0211" w:rsidP="00CD0211">
      <w:pPr>
        <w:pStyle w:val="af4"/>
        <w:jc w:val="center"/>
        <w:rPr>
          <w:b/>
          <w:bCs/>
        </w:rPr>
      </w:pPr>
    </w:p>
    <w:p w:rsidR="00CD0211" w:rsidRPr="00CD0211" w:rsidRDefault="00CD0211" w:rsidP="00CD0211">
      <w:pPr>
        <w:pStyle w:val="af4"/>
        <w:jc w:val="right"/>
        <w:rPr>
          <w:b/>
        </w:rPr>
      </w:pPr>
      <w:r w:rsidRPr="00CD0211">
        <w:rPr>
          <w:b/>
        </w:rPr>
        <w:t>Приложение №1</w:t>
      </w:r>
    </w:p>
    <w:p w:rsidR="008E5E08" w:rsidRPr="00CD0211" w:rsidRDefault="008E5E08" w:rsidP="008E5E08">
      <w:pPr>
        <w:widowControl w:val="0"/>
        <w:shd w:val="clear" w:color="auto" w:fill="FFFFFF"/>
        <w:autoSpaceDE w:val="0"/>
        <w:autoSpaceDN w:val="0"/>
        <w:adjustRightInd w:val="0"/>
        <w:jc w:val="right"/>
        <w:rPr>
          <w:b/>
          <w:lang w:eastAsia="ar-SA"/>
        </w:rPr>
      </w:pPr>
      <w:r w:rsidRPr="00CD0211">
        <w:rPr>
          <w:b/>
          <w:lang w:eastAsia="ar-SA"/>
        </w:rPr>
        <w:t>к информационной карте запроса коммерческих предложений</w:t>
      </w:r>
    </w:p>
    <w:p w:rsidR="008E5E08" w:rsidRPr="002A759C" w:rsidRDefault="008E5E08" w:rsidP="00F36FFA">
      <w:pPr>
        <w:widowControl w:val="0"/>
        <w:shd w:val="clear" w:color="auto" w:fill="FFFFFF"/>
        <w:autoSpaceDE w:val="0"/>
        <w:autoSpaceDN w:val="0"/>
        <w:adjustRightInd w:val="0"/>
        <w:jc w:val="right"/>
        <w:rPr>
          <w:b/>
          <w:sz w:val="22"/>
          <w:szCs w:val="22"/>
          <w:lang w:eastAsia="ar-SA"/>
        </w:rPr>
      </w:pPr>
    </w:p>
    <w:p w:rsidR="00C412EC" w:rsidRPr="002A759C" w:rsidRDefault="00C412EC" w:rsidP="00B1563F">
      <w:pPr>
        <w:widowControl w:val="0"/>
        <w:shd w:val="clear" w:color="auto" w:fill="FFFFFF"/>
        <w:autoSpaceDE w:val="0"/>
        <w:autoSpaceDN w:val="0"/>
        <w:adjustRightInd w:val="0"/>
        <w:jc w:val="right"/>
        <w:rPr>
          <w:b/>
          <w:sz w:val="22"/>
          <w:szCs w:val="22"/>
          <w:lang w:eastAsia="ar-SA"/>
        </w:rPr>
      </w:pPr>
    </w:p>
    <w:tbl>
      <w:tblPr>
        <w:tblW w:w="10214" w:type="dxa"/>
        <w:tblLayout w:type="fixed"/>
        <w:tblLook w:val="04A0"/>
      </w:tblPr>
      <w:tblGrid>
        <w:gridCol w:w="567"/>
        <w:gridCol w:w="7486"/>
        <w:gridCol w:w="1127"/>
        <w:gridCol w:w="1034"/>
      </w:tblGrid>
      <w:tr w:rsidR="001B1279" w:rsidRPr="000673B9" w:rsidTr="00600CAE">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w:t>
            </w:r>
          </w:p>
        </w:tc>
        <w:tc>
          <w:tcPr>
            <w:tcW w:w="7486" w:type="dxa"/>
            <w:tcBorders>
              <w:top w:val="single" w:sz="4" w:space="0" w:color="auto"/>
              <w:left w:val="nil"/>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Наименование работ</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Ед.изм.</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1B1279" w:rsidRPr="000673B9" w:rsidRDefault="001B1279" w:rsidP="00910669">
            <w:pPr>
              <w:jc w:val="center"/>
              <w:rPr>
                <w:b/>
                <w:bCs/>
              </w:rPr>
            </w:pPr>
            <w:r w:rsidRPr="000673B9">
              <w:rPr>
                <w:b/>
                <w:bCs/>
              </w:rPr>
              <w:t>Кол-во</w:t>
            </w:r>
          </w:p>
        </w:tc>
      </w:tr>
      <w:tr w:rsidR="00D10531" w:rsidRPr="000673B9" w:rsidTr="00600CAE">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910669">
            <w:pPr>
              <w:jc w:val="center"/>
            </w:pPr>
            <w:r w:rsidRPr="000673B9">
              <w:t>1</w:t>
            </w:r>
          </w:p>
        </w:tc>
        <w:tc>
          <w:tcPr>
            <w:tcW w:w="7486" w:type="dxa"/>
            <w:tcBorders>
              <w:top w:val="single" w:sz="4" w:space="0" w:color="auto"/>
              <w:left w:val="nil"/>
              <w:bottom w:val="single" w:sz="4" w:space="0" w:color="auto"/>
              <w:right w:val="single" w:sz="4" w:space="0" w:color="auto"/>
            </w:tcBorders>
            <w:shd w:val="clear" w:color="auto" w:fill="auto"/>
            <w:noWrap/>
            <w:vAlign w:val="bottom"/>
            <w:hideMark/>
          </w:tcPr>
          <w:p w:rsidR="00D10531" w:rsidRDefault="00D10531">
            <w:pPr>
              <w:rPr>
                <w:b/>
                <w:bCs/>
                <w:sz w:val="22"/>
                <w:szCs w:val="22"/>
              </w:rPr>
            </w:pPr>
            <w:r>
              <w:rPr>
                <w:b/>
                <w:bCs/>
                <w:sz w:val="22"/>
                <w:szCs w:val="22"/>
              </w:rPr>
              <w:t>Установка автоматического выключателя на ТП 18</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0531" w:rsidRDefault="00D10531">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D10531" w:rsidRDefault="00D10531">
            <w:pPr>
              <w:jc w:val="center"/>
              <w:rPr>
                <w:sz w:val="22"/>
                <w:szCs w:val="22"/>
              </w:rPr>
            </w:pPr>
            <w:r>
              <w:rPr>
                <w:sz w:val="22"/>
                <w:szCs w:val="22"/>
              </w:rPr>
              <w:t>1</w:t>
            </w:r>
          </w:p>
        </w:tc>
      </w:tr>
      <w:tr w:rsidR="00D10531" w:rsidRPr="000673B9" w:rsidTr="00EC595E">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910669">
            <w:pPr>
              <w:jc w:val="center"/>
            </w:pPr>
            <w:r w:rsidRPr="000673B9">
              <w:t>2</w:t>
            </w:r>
          </w:p>
        </w:tc>
        <w:tc>
          <w:tcPr>
            <w:tcW w:w="7486" w:type="dxa"/>
            <w:tcBorders>
              <w:top w:val="single" w:sz="4" w:space="0" w:color="auto"/>
              <w:left w:val="nil"/>
              <w:bottom w:val="single" w:sz="4" w:space="0" w:color="auto"/>
              <w:right w:val="single" w:sz="4" w:space="0" w:color="auto"/>
            </w:tcBorders>
            <w:shd w:val="clear" w:color="auto" w:fill="auto"/>
            <w:vAlign w:val="bottom"/>
            <w:hideMark/>
          </w:tcPr>
          <w:p w:rsidR="00D10531" w:rsidRDefault="00D10531">
            <w:pPr>
              <w:rPr>
                <w:b/>
                <w:bCs/>
                <w:sz w:val="22"/>
                <w:szCs w:val="22"/>
              </w:rPr>
            </w:pPr>
            <w:r>
              <w:rPr>
                <w:b/>
                <w:bCs/>
                <w:sz w:val="22"/>
                <w:szCs w:val="22"/>
              </w:rPr>
              <w:t>Установка кабельного распределительного шкафа (КШ) снаружи  дома № 11 по пр. Ленина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0531" w:rsidRDefault="00D10531">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D10531" w:rsidRDefault="00D10531">
            <w:pPr>
              <w:jc w:val="center"/>
              <w:rPr>
                <w:sz w:val="22"/>
                <w:szCs w:val="22"/>
              </w:rPr>
            </w:pPr>
            <w:r>
              <w:rPr>
                <w:sz w:val="22"/>
                <w:szCs w:val="22"/>
              </w:rPr>
              <w:t>1</w:t>
            </w:r>
          </w:p>
        </w:tc>
      </w:tr>
      <w:tr w:rsidR="00D10531"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910669">
            <w:pPr>
              <w:jc w:val="center"/>
            </w:pPr>
            <w:r w:rsidRPr="000673B9">
              <w:t>3</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Default="00D10531" w:rsidP="002D7D1C">
            <w:pPr>
              <w:rPr>
                <w:b/>
                <w:bCs/>
                <w:sz w:val="22"/>
                <w:szCs w:val="22"/>
              </w:rPr>
            </w:pPr>
            <w:r>
              <w:rPr>
                <w:b/>
                <w:bCs/>
                <w:sz w:val="22"/>
                <w:szCs w:val="22"/>
              </w:rPr>
              <w:t>Отключение силовых кабелей от ВРУ дома Ленина 11</w:t>
            </w:r>
          </w:p>
          <w:p w:rsidR="00D10531" w:rsidRPr="00600CAE" w:rsidRDefault="00D10531" w:rsidP="00910669">
            <w:pPr>
              <w:rPr>
                <w:b/>
                <w:bCs/>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0531" w:rsidRDefault="00D10531">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D10531" w:rsidRDefault="00D10531">
            <w:pPr>
              <w:jc w:val="center"/>
              <w:rPr>
                <w:sz w:val="22"/>
                <w:szCs w:val="22"/>
              </w:rPr>
            </w:pPr>
            <w:r>
              <w:rPr>
                <w:sz w:val="22"/>
                <w:szCs w:val="22"/>
              </w:rPr>
              <w:t>3</w:t>
            </w:r>
          </w:p>
        </w:tc>
      </w:tr>
      <w:tr w:rsidR="00D10531"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910669">
            <w:pPr>
              <w:jc w:val="center"/>
            </w:pPr>
            <w:r>
              <w:t>4</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Pr="00600CAE" w:rsidRDefault="00D10531" w:rsidP="00910669">
            <w:pPr>
              <w:rPr>
                <w:b/>
                <w:bCs/>
              </w:rPr>
            </w:pPr>
            <w:r>
              <w:rPr>
                <w:b/>
                <w:bCs/>
              </w:rPr>
              <w:t>Д</w:t>
            </w:r>
            <w:r w:rsidRPr="002D7D1C">
              <w:rPr>
                <w:b/>
                <w:bCs/>
              </w:rPr>
              <w:t>емонтаж участка кабелей от ВРУ Ленина 11 до КШ Ленина 11</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0531" w:rsidRDefault="00D10531">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531" w:rsidRDefault="00D10531">
            <w:pPr>
              <w:jc w:val="center"/>
              <w:rPr>
                <w:sz w:val="22"/>
                <w:szCs w:val="22"/>
              </w:rPr>
            </w:pPr>
            <w:r>
              <w:rPr>
                <w:sz w:val="22"/>
                <w:szCs w:val="22"/>
              </w:rPr>
              <w:t>3</w:t>
            </w:r>
          </w:p>
        </w:tc>
      </w:tr>
      <w:tr w:rsidR="00D10531"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910669">
            <w:pPr>
              <w:jc w:val="center"/>
            </w:pPr>
            <w:r>
              <w:t>5</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Pr="00600CAE" w:rsidRDefault="00D10531" w:rsidP="00910669">
            <w:pPr>
              <w:rPr>
                <w:b/>
                <w:bCs/>
              </w:rPr>
            </w:pPr>
            <w:r>
              <w:rPr>
                <w:b/>
                <w:bCs/>
              </w:rPr>
              <w:t>П</w:t>
            </w:r>
            <w:r w:rsidRPr="002D7D1C">
              <w:rPr>
                <w:b/>
                <w:bCs/>
              </w:rPr>
              <w:t>рокладка кабеля от КШ Ленина 11 до ВРУ Ленина 11(устройство ввода в здание в стальной трубе)</w:t>
            </w:r>
          </w:p>
        </w:tc>
        <w:tc>
          <w:tcPr>
            <w:tcW w:w="1127" w:type="dxa"/>
            <w:tcBorders>
              <w:top w:val="single" w:sz="4" w:space="0" w:color="auto"/>
              <w:left w:val="single" w:sz="4" w:space="0" w:color="auto"/>
              <w:bottom w:val="single" w:sz="4" w:space="0" w:color="auto"/>
              <w:right w:val="nil"/>
            </w:tcBorders>
            <w:shd w:val="clear" w:color="auto" w:fill="auto"/>
            <w:vAlign w:val="bottom"/>
            <w:hideMark/>
          </w:tcPr>
          <w:p w:rsidR="00D10531" w:rsidRDefault="00D10531">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0531" w:rsidRDefault="00D10531">
            <w:pPr>
              <w:jc w:val="center"/>
              <w:rPr>
                <w:sz w:val="22"/>
                <w:szCs w:val="22"/>
              </w:rPr>
            </w:pPr>
            <w:r>
              <w:rPr>
                <w:sz w:val="22"/>
                <w:szCs w:val="22"/>
              </w:rPr>
              <w:t>1</w:t>
            </w:r>
          </w:p>
        </w:tc>
      </w:tr>
      <w:tr w:rsidR="00D10531"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910669">
            <w:pPr>
              <w:jc w:val="center"/>
            </w:pPr>
            <w:r>
              <w:t>6</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Pr="00600CAE" w:rsidRDefault="00D10531" w:rsidP="00910669">
            <w:pPr>
              <w:rPr>
                <w:b/>
                <w:bCs/>
              </w:rPr>
            </w:pPr>
            <w:r>
              <w:rPr>
                <w:b/>
                <w:bCs/>
              </w:rPr>
              <w:t>Р</w:t>
            </w:r>
            <w:r w:rsidRPr="00133C64">
              <w:rPr>
                <w:b/>
                <w:bCs/>
              </w:rPr>
              <w:t>азделка, подключение силовых кабелей в КШ Ленина 11</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0531" w:rsidRDefault="00D10531">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D10531" w:rsidRDefault="00D10531">
            <w:pPr>
              <w:jc w:val="center"/>
              <w:rPr>
                <w:sz w:val="22"/>
                <w:szCs w:val="22"/>
              </w:rPr>
            </w:pPr>
            <w:r>
              <w:rPr>
                <w:sz w:val="22"/>
                <w:szCs w:val="22"/>
              </w:rPr>
              <w:t>4</w:t>
            </w:r>
          </w:p>
        </w:tc>
      </w:tr>
      <w:tr w:rsidR="00D10531"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910669">
            <w:pPr>
              <w:jc w:val="center"/>
            </w:pPr>
            <w:r>
              <w:t>7</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Pr="00600CAE" w:rsidRDefault="00D10531" w:rsidP="00133C64">
            <w:pPr>
              <w:rPr>
                <w:b/>
                <w:bCs/>
              </w:rPr>
            </w:pPr>
            <w:r>
              <w:rPr>
                <w:b/>
                <w:bCs/>
                <w:sz w:val="22"/>
                <w:szCs w:val="22"/>
              </w:rPr>
              <w:t>Установка кабельного распределительного шкафа (КШ) снаружи  дома № 13 по пр. Ленина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0531" w:rsidRDefault="00D10531">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D10531" w:rsidRDefault="00D10531">
            <w:pPr>
              <w:jc w:val="center"/>
              <w:rPr>
                <w:sz w:val="22"/>
                <w:szCs w:val="22"/>
              </w:rPr>
            </w:pPr>
            <w:r>
              <w:rPr>
                <w:sz w:val="22"/>
                <w:szCs w:val="22"/>
              </w:rPr>
              <w:t>1</w:t>
            </w:r>
          </w:p>
        </w:tc>
      </w:tr>
      <w:tr w:rsidR="00D10531" w:rsidRPr="000673B9" w:rsidTr="00585693">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910669">
            <w:pPr>
              <w:jc w:val="center"/>
            </w:pPr>
            <w:r>
              <w:t>8</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Pr="00600CAE" w:rsidRDefault="00D10531" w:rsidP="00910669">
            <w:pPr>
              <w:rPr>
                <w:b/>
                <w:bCs/>
              </w:rPr>
            </w:pPr>
            <w:r w:rsidRPr="00133C64">
              <w:rPr>
                <w:b/>
                <w:bCs/>
              </w:rPr>
              <w:t>Отключение силового кабеля от ВРУ дома Ленина 13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0531" w:rsidRDefault="00D10531">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D10531" w:rsidRDefault="00D10531">
            <w:pPr>
              <w:jc w:val="center"/>
              <w:rPr>
                <w:sz w:val="22"/>
                <w:szCs w:val="22"/>
              </w:rPr>
            </w:pPr>
            <w:r>
              <w:rPr>
                <w:sz w:val="22"/>
                <w:szCs w:val="22"/>
              </w:rPr>
              <w:t>1</w:t>
            </w:r>
          </w:p>
        </w:tc>
      </w:tr>
      <w:tr w:rsidR="00D10531" w:rsidRPr="000673B9" w:rsidTr="00585693">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910669">
            <w:pPr>
              <w:jc w:val="center"/>
            </w:pPr>
            <w:r>
              <w:t>9</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Pr="00600CAE" w:rsidRDefault="00D10531" w:rsidP="00910669">
            <w:pPr>
              <w:rPr>
                <w:b/>
                <w:bCs/>
              </w:rPr>
            </w:pPr>
            <w:r>
              <w:rPr>
                <w:b/>
                <w:bCs/>
              </w:rPr>
              <w:t>Д</w:t>
            </w:r>
            <w:r w:rsidRPr="00133C64">
              <w:rPr>
                <w:b/>
                <w:bCs/>
              </w:rPr>
              <w:t>емонтаж участка кабеля от ВРУ Ленина 13 до КШ Ленина 13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0531" w:rsidRDefault="00D10531">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D10531" w:rsidRDefault="00D10531">
            <w:pPr>
              <w:jc w:val="center"/>
              <w:rPr>
                <w:sz w:val="22"/>
                <w:szCs w:val="22"/>
              </w:rPr>
            </w:pPr>
            <w:r>
              <w:rPr>
                <w:sz w:val="22"/>
                <w:szCs w:val="22"/>
              </w:rPr>
              <w:t>1</w:t>
            </w:r>
          </w:p>
        </w:tc>
      </w:tr>
      <w:tr w:rsidR="00D10531" w:rsidRPr="000673B9" w:rsidTr="00585693">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910669">
            <w:pPr>
              <w:jc w:val="center"/>
            </w:pPr>
            <w:r>
              <w:t>10</w:t>
            </w:r>
          </w:p>
        </w:tc>
        <w:tc>
          <w:tcPr>
            <w:tcW w:w="7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531" w:rsidRPr="00600CAE" w:rsidRDefault="00D10531" w:rsidP="00910669">
            <w:pPr>
              <w:rPr>
                <w:b/>
                <w:bCs/>
              </w:rPr>
            </w:pPr>
            <w:r>
              <w:rPr>
                <w:b/>
                <w:bCs/>
              </w:rPr>
              <w:t>П</w:t>
            </w:r>
            <w:r w:rsidRPr="00133C64">
              <w:rPr>
                <w:b/>
                <w:bCs/>
              </w:rPr>
              <w:t>рокладка кабеля от КШ Ленина 13 до ВРУ Ленина 13</w:t>
            </w:r>
            <w:r>
              <w:rPr>
                <w:b/>
                <w:bCs/>
              </w:rPr>
              <w:t xml:space="preserve"> </w:t>
            </w:r>
            <w:r w:rsidRPr="00133C64">
              <w:rPr>
                <w:b/>
                <w:bCs/>
              </w:rPr>
              <w:t>(устройство ввода в здание в стальной трубе)</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0531" w:rsidRDefault="00D10531">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0531" w:rsidRDefault="00D10531">
            <w:pPr>
              <w:jc w:val="center"/>
              <w:rPr>
                <w:sz w:val="22"/>
                <w:szCs w:val="22"/>
              </w:rPr>
            </w:pPr>
            <w:r>
              <w:rPr>
                <w:sz w:val="22"/>
                <w:szCs w:val="22"/>
              </w:rPr>
              <w:t>1</w:t>
            </w:r>
          </w:p>
        </w:tc>
      </w:tr>
      <w:tr w:rsidR="00D10531" w:rsidRPr="000673B9" w:rsidTr="00585693">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600CAE">
            <w:pPr>
              <w:jc w:val="center"/>
            </w:pPr>
            <w:r w:rsidRPr="000673B9">
              <w:t>1</w:t>
            </w:r>
            <w:r>
              <w:t>1</w:t>
            </w:r>
          </w:p>
        </w:tc>
        <w:tc>
          <w:tcPr>
            <w:tcW w:w="7486" w:type="dxa"/>
            <w:tcBorders>
              <w:top w:val="single" w:sz="4" w:space="0" w:color="auto"/>
              <w:left w:val="nil"/>
              <w:bottom w:val="single" w:sz="4" w:space="0" w:color="auto"/>
              <w:right w:val="nil"/>
            </w:tcBorders>
            <w:shd w:val="clear" w:color="auto" w:fill="auto"/>
            <w:vAlign w:val="center"/>
            <w:hideMark/>
          </w:tcPr>
          <w:p w:rsidR="00D10531" w:rsidRPr="00600CAE" w:rsidRDefault="00D10531" w:rsidP="00910669">
            <w:pPr>
              <w:rPr>
                <w:b/>
                <w:bCs/>
              </w:rPr>
            </w:pPr>
            <w:r>
              <w:rPr>
                <w:b/>
                <w:bCs/>
              </w:rPr>
              <w:t>Р</w:t>
            </w:r>
            <w:r w:rsidRPr="00DC247E">
              <w:rPr>
                <w:b/>
                <w:bCs/>
              </w:rPr>
              <w:t>азделка, подключение силового кабеля в КШ Ленина 13</w:t>
            </w:r>
          </w:p>
        </w:tc>
        <w:tc>
          <w:tcPr>
            <w:tcW w:w="1127" w:type="dxa"/>
            <w:tcBorders>
              <w:top w:val="single" w:sz="4" w:space="0" w:color="auto"/>
              <w:left w:val="single" w:sz="4" w:space="0" w:color="auto"/>
              <w:bottom w:val="single" w:sz="4" w:space="0" w:color="auto"/>
              <w:right w:val="nil"/>
            </w:tcBorders>
            <w:shd w:val="clear" w:color="auto" w:fill="auto"/>
            <w:vAlign w:val="bottom"/>
            <w:hideMark/>
          </w:tcPr>
          <w:p w:rsidR="00D10531" w:rsidRDefault="00D10531">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0531" w:rsidRDefault="00D10531">
            <w:pPr>
              <w:jc w:val="center"/>
              <w:rPr>
                <w:sz w:val="22"/>
                <w:szCs w:val="22"/>
              </w:rPr>
            </w:pPr>
            <w:r>
              <w:rPr>
                <w:sz w:val="22"/>
                <w:szCs w:val="22"/>
              </w:rPr>
              <w:t>1</w:t>
            </w:r>
          </w:p>
        </w:tc>
      </w:tr>
      <w:tr w:rsidR="00D10531"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600CAE">
            <w:pPr>
              <w:jc w:val="center"/>
            </w:pPr>
            <w:r w:rsidRPr="000673B9">
              <w:t>1</w:t>
            </w:r>
            <w:r>
              <w:t>2</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Default="00D10531">
            <w:pPr>
              <w:rPr>
                <w:b/>
                <w:bCs/>
                <w:sz w:val="22"/>
                <w:szCs w:val="22"/>
              </w:rPr>
            </w:pPr>
            <w:r>
              <w:rPr>
                <w:b/>
                <w:bCs/>
                <w:sz w:val="22"/>
                <w:szCs w:val="22"/>
              </w:rPr>
              <w:t xml:space="preserve">Разборка асфальтобетонных покрытий тротуаров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Default="00D10531">
            <w:pPr>
              <w:jc w:val="center"/>
              <w:rPr>
                <w:sz w:val="22"/>
                <w:szCs w:val="22"/>
              </w:rPr>
            </w:pPr>
            <w:r>
              <w:rPr>
                <w:sz w:val="22"/>
                <w:szCs w:val="22"/>
              </w:rPr>
              <w:t>м2</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D10531" w:rsidRDefault="00D10531">
            <w:pPr>
              <w:jc w:val="center"/>
              <w:rPr>
                <w:sz w:val="22"/>
                <w:szCs w:val="22"/>
              </w:rPr>
            </w:pPr>
            <w:r>
              <w:rPr>
                <w:sz w:val="22"/>
                <w:szCs w:val="22"/>
              </w:rPr>
              <w:t>2,5</w:t>
            </w:r>
          </w:p>
        </w:tc>
      </w:tr>
      <w:tr w:rsidR="00D10531"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600CAE">
            <w:pPr>
              <w:jc w:val="center"/>
            </w:pPr>
            <w:r w:rsidRPr="000673B9">
              <w:t>1</w:t>
            </w:r>
            <w:r>
              <w:t>3</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Default="00D10531">
            <w:pPr>
              <w:rPr>
                <w:b/>
                <w:bCs/>
                <w:sz w:val="22"/>
                <w:szCs w:val="22"/>
              </w:rPr>
            </w:pPr>
            <w:r>
              <w:rPr>
                <w:b/>
                <w:bCs/>
                <w:sz w:val="22"/>
                <w:szCs w:val="22"/>
              </w:rPr>
              <w:t xml:space="preserve">Рытье траншеи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Default="00D10531">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D10531" w:rsidRDefault="00D10531">
            <w:pPr>
              <w:jc w:val="center"/>
              <w:rPr>
                <w:sz w:val="22"/>
                <w:szCs w:val="22"/>
              </w:rPr>
            </w:pPr>
            <w:r>
              <w:rPr>
                <w:sz w:val="22"/>
                <w:szCs w:val="22"/>
              </w:rPr>
              <w:t>210</w:t>
            </w:r>
          </w:p>
        </w:tc>
      </w:tr>
      <w:tr w:rsidR="00D10531" w:rsidRPr="000673B9" w:rsidTr="00BE7B8A">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600CAE">
            <w:pPr>
              <w:jc w:val="center"/>
            </w:pPr>
            <w:r w:rsidRPr="000673B9">
              <w:t>1</w:t>
            </w:r>
            <w:r>
              <w:t>4</w:t>
            </w:r>
          </w:p>
        </w:tc>
        <w:tc>
          <w:tcPr>
            <w:tcW w:w="7486" w:type="dxa"/>
            <w:tcBorders>
              <w:top w:val="single" w:sz="4" w:space="0" w:color="auto"/>
              <w:left w:val="nil"/>
              <w:bottom w:val="single" w:sz="4" w:space="0" w:color="auto"/>
              <w:right w:val="nil"/>
            </w:tcBorders>
            <w:shd w:val="clear" w:color="auto" w:fill="auto"/>
            <w:noWrap/>
            <w:vAlign w:val="center"/>
            <w:hideMark/>
          </w:tcPr>
          <w:p w:rsidR="00D10531" w:rsidRDefault="00D10531">
            <w:pPr>
              <w:rPr>
                <w:b/>
                <w:bCs/>
                <w:sz w:val="22"/>
                <w:szCs w:val="22"/>
              </w:rPr>
            </w:pPr>
            <w:r>
              <w:rPr>
                <w:b/>
                <w:bCs/>
                <w:sz w:val="22"/>
                <w:szCs w:val="22"/>
              </w:rPr>
              <w:t>Устройство постели кабеля в траншее</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Default="00D10531">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D10531" w:rsidRDefault="00D10531">
            <w:pPr>
              <w:jc w:val="center"/>
              <w:rPr>
                <w:sz w:val="22"/>
                <w:szCs w:val="22"/>
              </w:rPr>
            </w:pPr>
            <w:r>
              <w:rPr>
                <w:sz w:val="22"/>
                <w:szCs w:val="22"/>
              </w:rPr>
              <w:t>210</w:t>
            </w:r>
          </w:p>
        </w:tc>
      </w:tr>
      <w:tr w:rsidR="00D10531" w:rsidRPr="000673B9" w:rsidTr="00BE7B8A">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600CAE">
            <w:pPr>
              <w:jc w:val="center"/>
            </w:pPr>
            <w:r>
              <w:t>15</w:t>
            </w:r>
          </w:p>
        </w:tc>
        <w:tc>
          <w:tcPr>
            <w:tcW w:w="7486" w:type="dxa"/>
            <w:tcBorders>
              <w:top w:val="single" w:sz="4" w:space="0" w:color="auto"/>
              <w:left w:val="nil"/>
              <w:bottom w:val="single" w:sz="4" w:space="0" w:color="auto"/>
              <w:right w:val="nil"/>
            </w:tcBorders>
            <w:shd w:val="clear" w:color="auto" w:fill="auto"/>
            <w:noWrap/>
            <w:vAlign w:val="center"/>
            <w:hideMark/>
          </w:tcPr>
          <w:p w:rsidR="00D10531" w:rsidRDefault="00D10531" w:rsidP="00DC247E">
            <w:pPr>
              <w:rPr>
                <w:b/>
                <w:bCs/>
                <w:sz w:val="22"/>
                <w:szCs w:val="22"/>
              </w:rPr>
            </w:pPr>
            <w:r>
              <w:rPr>
                <w:b/>
                <w:bCs/>
                <w:sz w:val="22"/>
                <w:szCs w:val="22"/>
              </w:rPr>
              <w:t xml:space="preserve">Прокладка кабеля в траншее АСБ1(3*120+1*50) </w:t>
            </w:r>
          </w:p>
          <w:p w:rsidR="00D10531" w:rsidRDefault="00D10531">
            <w:pPr>
              <w:rPr>
                <w:b/>
                <w:bCs/>
                <w:sz w:val="22"/>
                <w:szCs w:val="22"/>
              </w:rPr>
            </w:pP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Default="00D10531">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D10531" w:rsidRDefault="00D10531">
            <w:pPr>
              <w:jc w:val="center"/>
              <w:rPr>
                <w:sz w:val="22"/>
                <w:szCs w:val="22"/>
              </w:rPr>
            </w:pPr>
            <w:r>
              <w:rPr>
                <w:sz w:val="22"/>
                <w:szCs w:val="22"/>
              </w:rPr>
              <w:t>230</w:t>
            </w:r>
          </w:p>
        </w:tc>
      </w:tr>
      <w:tr w:rsidR="00D10531"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DC247E">
            <w:pPr>
              <w:jc w:val="center"/>
            </w:pPr>
            <w:r w:rsidRPr="000673B9">
              <w:t>1</w:t>
            </w:r>
            <w:r>
              <w:t>6</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Default="00D10531">
            <w:pPr>
              <w:rPr>
                <w:b/>
                <w:bCs/>
                <w:sz w:val="22"/>
                <w:szCs w:val="22"/>
              </w:rPr>
            </w:pPr>
            <w:r>
              <w:rPr>
                <w:b/>
                <w:bCs/>
                <w:sz w:val="22"/>
                <w:szCs w:val="22"/>
              </w:rPr>
              <w:t>Установка концевых кабельных муфт 4КВНТп-70/120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Default="00D10531">
            <w:pPr>
              <w:jc w:val="center"/>
              <w:rPr>
                <w:sz w:val="22"/>
                <w:szCs w:val="22"/>
              </w:rPr>
            </w:pPr>
            <w:r>
              <w:rPr>
                <w:sz w:val="22"/>
                <w:szCs w:val="22"/>
              </w:rPr>
              <w:t>шт</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D10531" w:rsidRDefault="00D10531">
            <w:pPr>
              <w:jc w:val="center"/>
              <w:rPr>
                <w:sz w:val="22"/>
                <w:szCs w:val="22"/>
              </w:rPr>
            </w:pPr>
            <w:r>
              <w:rPr>
                <w:sz w:val="22"/>
                <w:szCs w:val="22"/>
              </w:rPr>
              <w:t>2</w:t>
            </w:r>
          </w:p>
        </w:tc>
      </w:tr>
      <w:tr w:rsidR="00D10531"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600CAE">
            <w:pPr>
              <w:jc w:val="center"/>
            </w:pPr>
            <w:r>
              <w:t>17</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Default="00D10531">
            <w:pPr>
              <w:rPr>
                <w:b/>
                <w:bCs/>
                <w:sz w:val="22"/>
                <w:szCs w:val="22"/>
              </w:rPr>
            </w:pPr>
            <w:r>
              <w:rPr>
                <w:b/>
                <w:bCs/>
                <w:sz w:val="22"/>
                <w:szCs w:val="22"/>
              </w:rPr>
              <w:t xml:space="preserve">Устройство трубопроводов из асбестоцементных труб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Default="00D10531">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D10531" w:rsidRDefault="00D10531">
            <w:pPr>
              <w:jc w:val="center"/>
              <w:rPr>
                <w:sz w:val="22"/>
                <w:szCs w:val="22"/>
              </w:rPr>
            </w:pPr>
            <w:r>
              <w:rPr>
                <w:sz w:val="22"/>
                <w:szCs w:val="22"/>
              </w:rPr>
              <w:t>27</w:t>
            </w:r>
          </w:p>
        </w:tc>
      </w:tr>
      <w:tr w:rsidR="00D10531"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600CAE">
            <w:pPr>
              <w:jc w:val="center"/>
            </w:pPr>
            <w:r>
              <w:t>18</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Default="00D10531">
            <w:pPr>
              <w:rPr>
                <w:b/>
                <w:bCs/>
                <w:sz w:val="22"/>
                <w:szCs w:val="22"/>
              </w:rPr>
            </w:pPr>
            <w:r>
              <w:rPr>
                <w:b/>
                <w:bCs/>
                <w:sz w:val="22"/>
                <w:szCs w:val="22"/>
              </w:rPr>
              <w:t xml:space="preserve">Засыпка траншеи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Default="00D10531">
            <w:pPr>
              <w:jc w:val="center"/>
              <w:rPr>
                <w:sz w:val="22"/>
                <w:szCs w:val="22"/>
              </w:rPr>
            </w:pPr>
            <w:r>
              <w:rPr>
                <w:sz w:val="22"/>
                <w:szCs w:val="22"/>
              </w:rPr>
              <w:t>м</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D10531" w:rsidRDefault="00D10531">
            <w:pPr>
              <w:jc w:val="center"/>
              <w:rPr>
                <w:sz w:val="22"/>
                <w:szCs w:val="22"/>
              </w:rPr>
            </w:pPr>
            <w:r>
              <w:rPr>
                <w:sz w:val="22"/>
                <w:szCs w:val="22"/>
              </w:rPr>
              <w:t>210</w:t>
            </w:r>
          </w:p>
        </w:tc>
      </w:tr>
      <w:tr w:rsidR="00D10531" w:rsidRPr="000673B9" w:rsidTr="00600CAE">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0531" w:rsidRPr="000673B9" w:rsidRDefault="00D10531" w:rsidP="00600CAE">
            <w:pPr>
              <w:jc w:val="center"/>
            </w:pPr>
            <w:r>
              <w:t>19</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Default="00D10531">
            <w:pPr>
              <w:rPr>
                <w:b/>
                <w:bCs/>
                <w:sz w:val="22"/>
                <w:szCs w:val="22"/>
              </w:rPr>
            </w:pPr>
            <w:r>
              <w:rPr>
                <w:b/>
                <w:bCs/>
                <w:sz w:val="22"/>
                <w:szCs w:val="22"/>
              </w:rPr>
              <w:t>Ремонт асфальтобетонного покрытия тротуаров</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Default="00D10531">
            <w:pPr>
              <w:jc w:val="center"/>
              <w:rPr>
                <w:sz w:val="22"/>
                <w:szCs w:val="22"/>
              </w:rPr>
            </w:pPr>
            <w:r>
              <w:rPr>
                <w:sz w:val="22"/>
                <w:szCs w:val="22"/>
              </w:rPr>
              <w:t>м2</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D10531" w:rsidRDefault="00D10531">
            <w:pPr>
              <w:jc w:val="center"/>
              <w:rPr>
                <w:sz w:val="22"/>
                <w:szCs w:val="22"/>
              </w:rPr>
            </w:pPr>
            <w:r>
              <w:rPr>
                <w:sz w:val="22"/>
                <w:szCs w:val="22"/>
              </w:rPr>
              <w:t>2,5</w:t>
            </w:r>
          </w:p>
        </w:tc>
      </w:tr>
      <w:tr w:rsidR="001B1279" w:rsidRPr="000673B9" w:rsidTr="00600CAE">
        <w:trPr>
          <w:trHeight w:val="285"/>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279" w:rsidRPr="000673B9" w:rsidRDefault="001B1279" w:rsidP="00910669">
            <w:pPr>
              <w:rPr>
                <w:b/>
                <w:bCs/>
              </w:rPr>
            </w:pPr>
            <w:r w:rsidRPr="000673B9">
              <w:rPr>
                <w:b/>
                <w:bCs/>
              </w:rPr>
              <w:t xml:space="preserve">Материал </w:t>
            </w:r>
          </w:p>
        </w:tc>
      </w:tr>
      <w:tr w:rsidR="00D10531" w:rsidRPr="000673B9" w:rsidTr="001362C1">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0531" w:rsidRPr="000673B9" w:rsidRDefault="00D10531" w:rsidP="00910669">
            <w:pPr>
              <w:jc w:val="center"/>
            </w:pPr>
            <w:r w:rsidRPr="000673B9">
              <w:t>1</w:t>
            </w:r>
          </w:p>
        </w:tc>
        <w:tc>
          <w:tcPr>
            <w:tcW w:w="7486" w:type="dxa"/>
            <w:tcBorders>
              <w:top w:val="single" w:sz="4" w:space="0" w:color="auto"/>
              <w:left w:val="nil"/>
              <w:bottom w:val="nil"/>
              <w:right w:val="single" w:sz="4" w:space="0" w:color="auto"/>
            </w:tcBorders>
            <w:shd w:val="clear" w:color="auto" w:fill="auto"/>
            <w:vAlign w:val="center"/>
            <w:hideMark/>
          </w:tcPr>
          <w:p w:rsidR="00D10531" w:rsidRDefault="00D10531">
            <w:pPr>
              <w:rPr>
                <w:b/>
                <w:bCs/>
                <w:sz w:val="22"/>
                <w:szCs w:val="22"/>
              </w:rPr>
            </w:pPr>
            <w:r>
              <w:rPr>
                <w:b/>
                <w:bCs/>
                <w:sz w:val="22"/>
                <w:szCs w:val="22"/>
              </w:rPr>
              <w:t>Выключатель автоматический ВА 57-35  250А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Pr="000673B9" w:rsidRDefault="00D10531" w:rsidP="00910669">
            <w:pPr>
              <w:jc w:val="center"/>
            </w:pPr>
            <w:r>
              <w:t>шт</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31" w:rsidRPr="000673B9" w:rsidRDefault="00D10531" w:rsidP="00600CAE">
            <w:pPr>
              <w:jc w:val="center"/>
            </w:pPr>
            <w:r w:rsidRPr="000673B9">
              <w:t>1</w:t>
            </w:r>
          </w:p>
        </w:tc>
      </w:tr>
      <w:tr w:rsidR="00D10531" w:rsidRPr="000673B9" w:rsidTr="00D10531">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0531" w:rsidRPr="000673B9" w:rsidRDefault="00D10531" w:rsidP="00910669">
            <w:pPr>
              <w:jc w:val="center"/>
            </w:pPr>
            <w:r w:rsidRPr="000673B9">
              <w:t>2</w:t>
            </w:r>
          </w:p>
        </w:tc>
        <w:tc>
          <w:tcPr>
            <w:tcW w:w="7486" w:type="dxa"/>
            <w:tcBorders>
              <w:top w:val="single" w:sz="4" w:space="0" w:color="auto"/>
              <w:left w:val="nil"/>
              <w:bottom w:val="single" w:sz="4" w:space="0" w:color="auto"/>
              <w:right w:val="single" w:sz="4" w:space="0" w:color="auto"/>
            </w:tcBorders>
            <w:shd w:val="clear" w:color="auto" w:fill="auto"/>
            <w:vAlign w:val="center"/>
            <w:hideMark/>
          </w:tcPr>
          <w:p w:rsidR="00D10531" w:rsidRDefault="00D10531">
            <w:pPr>
              <w:rPr>
                <w:b/>
                <w:bCs/>
                <w:sz w:val="22"/>
                <w:szCs w:val="22"/>
              </w:rPr>
            </w:pPr>
            <w:r>
              <w:rPr>
                <w:b/>
                <w:bCs/>
                <w:sz w:val="22"/>
                <w:szCs w:val="22"/>
              </w:rPr>
              <w:t>Кабельный шкаф на 5 отходящих линий с предохранителями ПН2-250А</w:t>
            </w:r>
          </w:p>
          <w:p w:rsidR="00D10531" w:rsidRDefault="00D10531">
            <w:pPr>
              <w:rPr>
                <w:b/>
                <w:bCs/>
                <w:sz w:val="22"/>
                <w:szCs w:val="22"/>
              </w:rPr>
            </w:pPr>
            <w:r w:rsidRPr="00D10531">
              <w:rPr>
                <w:b/>
                <w:bCs/>
                <w:sz w:val="22"/>
                <w:szCs w:val="22"/>
              </w:rPr>
              <w:t>исполнение напольное IP54(без вводного рубильника) ШРС1-56У3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Default="00D10531">
            <w:pPr>
              <w:jc w:val="center"/>
              <w:rPr>
                <w:sz w:val="22"/>
                <w:szCs w:val="22"/>
              </w:rPr>
            </w:pPr>
            <w:r>
              <w:rPr>
                <w:sz w:val="22"/>
                <w:szCs w:val="22"/>
              </w:rPr>
              <w:t>шт</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31" w:rsidRDefault="00D10531">
            <w:pPr>
              <w:jc w:val="center"/>
              <w:rPr>
                <w:sz w:val="22"/>
                <w:szCs w:val="22"/>
              </w:rPr>
            </w:pPr>
            <w:r>
              <w:rPr>
                <w:sz w:val="22"/>
                <w:szCs w:val="22"/>
              </w:rPr>
              <w:t>2</w:t>
            </w:r>
          </w:p>
        </w:tc>
      </w:tr>
      <w:tr w:rsidR="00D10531" w:rsidRPr="000673B9" w:rsidTr="00D10531">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31" w:rsidRPr="000673B9" w:rsidRDefault="00D10531" w:rsidP="00910669">
            <w:pPr>
              <w:jc w:val="center"/>
            </w:pPr>
            <w:r>
              <w:t>3</w:t>
            </w:r>
          </w:p>
        </w:tc>
        <w:tc>
          <w:tcPr>
            <w:tcW w:w="7486" w:type="dxa"/>
            <w:tcBorders>
              <w:top w:val="single" w:sz="4" w:space="0" w:color="auto"/>
              <w:left w:val="nil"/>
              <w:bottom w:val="single" w:sz="4" w:space="0" w:color="auto"/>
              <w:right w:val="single" w:sz="4" w:space="0" w:color="auto"/>
            </w:tcBorders>
            <w:shd w:val="clear" w:color="auto" w:fill="auto"/>
            <w:hideMark/>
          </w:tcPr>
          <w:p w:rsidR="00D10531" w:rsidRDefault="00D10531" w:rsidP="00FC037D">
            <w:pPr>
              <w:rPr>
                <w:b/>
                <w:bCs/>
                <w:sz w:val="22"/>
                <w:szCs w:val="22"/>
              </w:rPr>
            </w:pPr>
            <w:r>
              <w:rPr>
                <w:b/>
                <w:bCs/>
                <w:sz w:val="22"/>
                <w:szCs w:val="22"/>
              </w:rPr>
              <w:t xml:space="preserve">Бетон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Default="00D10531">
            <w:pPr>
              <w:jc w:val="center"/>
              <w:rPr>
                <w:sz w:val="22"/>
                <w:szCs w:val="22"/>
              </w:rPr>
            </w:pPr>
            <w:r>
              <w:rPr>
                <w:sz w:val="22"/>
                <w:szCs w:val="22"/>
              </w:rPr>
              <w:t>м3</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31" w:rsidRDefault="00D10531">
            <w:pPr>
              <w:jc w:val="center"/>
              <w:rPr>
                <w:sz w:val="22"/>
                <w:szCs w:val="22"/>
              </w:rPr>
            </w:pPr>
            <w:r>
              <w:rPr>
                <w:sz w:val="22"/>
                <w:szCs w:val="22"/>
              </w:rPr>
              <w:t>0,29</w:t>
            </w:r>
          </w:p>
        </w:tc>
      </w:tr>
      <w:tr w:rsidR="00D10531" w:rsidRPr="000673B9" w:rsidTr="00D10531">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31" w:rsidRPr="000673B9" w:rsidRDefault="00D10531" w:rsidP="00910669">
            <w:pPr>
              <w:jc w:val="center"/>
            </w:pPr>
            <w:r>
              <w:t>4</w:t>
            </w:r>
          </w:p>
        </w:tc>
        <w:tc>
          <w:tcPr>
            <w:tcW w:w="7486" w:type="dxa"/>
            <w:tcBorders>
              <w:top w:val="single" w:sz="4" w:space="0" w:color="auto"/>
              <w:left w:val="nil"/>
              <w:bottom w:val="single" w:sz="4" w:space="0" w:color="auto"/>
              <w:right w:val="single" w:sz="4" w:space="0" w:color="auto"/>
            </w:tcBorders>
            <w:shd w:val="clear" w:color="auto" w:fill="auto"/>
            <w:hideMark/>
          </w:tcPr>
          <w:p w:rsidR="00D10531" w:rsidRDefault="00D10531" w:rsidP="00FC037D">
            <w:pPr>
              <w:rPr>
                <w:b/>
                <w:bCs/>
                <w:sz w:val="22"/>
                <w:szCs w:val="22"/>
              </w:rPr>
            </w:pPr>
            <w:r>
              <w:rPr>
                <w:b/>
                <w:bCs/>
                <w:sz w:val="22"/>
                <w:szCs w:val="22"/>
              </w:rPr>
              <w:t>Кабель силовой АСБ1(3*120+1*50)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Default="00D10531">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31" w:rsidRDefault="00D10531">
            <w:pPr>
              <w:jc w:val="center"/>
              <w:rPr>
                <w:sz w:val="22"/>
                <w:szCs w:val="22"/>
              </w:rPr>
            </w:pPr>
            <w:r>
              <w:rPr>
                <w:sz w:val="22"/>
                <w:szCs w:val="22"/>
              </w:rPr>
              <w:t>230</w:t>
            </w:r>
          </w:p>
        </w:tc>
      </w:tr>
      <w:tr w:rsidR="00D10531" w:rsidRPr="000673B9" w:rsidTr="00D10531">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31" w:rsidRPr="000673B9" w:rsidRDefault="00D10531" w:rsidP="00910669">
            <w:pPr>
              <w:jc w:val="center"/>
            </w:pPr>
            <w:r>
              <w:lastRenderedPageBreak/>
              <w:t>5</w:t>
            </w:r>
          </w:p>
        </w:tc>
        <w:tc>
          <w:tcPr>
            <w:tcW w:w="7486" w:type="dxa"/>
            <w:tcBorders>
              <w:top w:val="single" w:sz="4" w:space="0" w:color="auto"/>
              <w:left w:val="nil"/>
              <w:bottom w:val="single" w:sz="4" w:space="0" w:color="auto"/>
              <w:right w:val="single" w:sz="4" w:space="0" w:color="auto"/>
            </w:tcBorders>
            <w:shd w:val="clear" w:color="auto" w:fill="auto"/>
            <w:hideMark/>
          </w:tcPr>
          <w:p w:rsidR="00D10531" w:rsidRDefault="00D10531" w:rsidP="00FC037D">
            <w:pPr>
              <w:rPr>
                <w:b/>
                <w:bCs/>
                <w:sz w:val="22"/>
                <w:szCs w:val="22"/>
              </w:rPr>
            </w:pPr>
            <w:r>
              <w:rPr>
                <w:b/>
                <w:bCs/>
                <w:sz w:val="22"/>
                <w:szCs w:val="22"/>
              </w:rPr>
              <w:t>муфта кабельная концевая 4КВНТп-70/120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Default="00D10531">
            <w:pPr>
              <w:jc w:val="center"/>
              <w:rPr>
                <w:sz w:val="22"/>
                <w:szCs w:val="22"/>
              </w:rPr>
            </w:pPr>
            <w:r>
              <w:rPr>
                <w:sz w:val="22"/>
                <w:szCs w:val="22"/>
              </w:rPr>
              <w:t>комп</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31" w:rsidRDefault="00D10531">
            <w:pPr>
              <w:jc w:val="center"/>
              <w:rPr>
                <w:sz w:val="22"/>
                <w:szCs w:val="22"/>
              </w:rPr>
            </w:pPr>
            <w:r>
              <w:rPr>
                <w:sz w:val="22"/>
                <w:szCs w:val="22"/>
              </w:rPr>
              <w:t>2</w:t>
            </w:r>
          </w:p>
        </w:tc>
      </w:tr>
      <w:tr w:rsidR="00D10531" w:rsidRPr="000673B9" w:rsidTr="00AD64B2">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10531" w:rsidRPr="000673B9" w:rsidRDefault="00D10531" w:rsidP="00910669">
            <w:pPr>
              <w:jc w:val="center"/>
            </w:pPr>
            <w:r>
              <w:t>6</w:t>
            </w:r>
          </w:p>
        </w:tc>
        <w:tc>
          <w:tcPr>
            <w:tcW w:w="7486" w:type="dxa"/>
            <w:tcBorders>
              <w:top w:val="single" w:sz="4" w:space="0" w:color="auto"/>
              <w:left w:val="nil"/>
              <w:bottom w:val="single" w:sz="4" w:space="0" w:color="auto"/>
              <w:right w:val="single" w:sz="4" w:space="0" w:color="auto"/>
            </w:tcBorders>
            <w:shd w:val="clear" w:color="auto" w:fill="auto"/>
            <w:hideMark/>
          </w:tcPr>
          <w:p w:rsidR="00D10531" w:rsidRDefault="00D10531" w:rsidP="00FC037D">
            <w:pPr>
              <w:rPr>
                <w:b/>
                <w:bCs/>
                <w:sz w:val="22"/>
                <w:szCs w:val="22"/>
              </w:rPr>
            </w:pPr>
            <w:r>
              <w:rPr>
                <w:b/>
                <w:bCs/>
                <w:sz w:val="22"/>
                <w:szCs w:val="22"/>
              </w:rPr>
              <w:t>труба асбетоцементная безнапорная ду 100 мм</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531" w:rsidRDefault="00D10531">
            <w:pPr>
              <w:jc w:val="center"/>
              <w:rPr>
                <w:sz w:val="22"/>
                <w:szCs w:val="22"/>
              </w:rPr>
            </w:pPr>
            <w:r>
              <w:rPr>
                <w:sz w:val="22"/>
                <w:szCs w:val="22"/>
              </w:rPr>
              <w:t>м</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0531" w:rsidRDefault="00D10531">
            <w:pPr>
              <w:jc w:val="center"/>
              <w:rPr>
                <w:sz w:val="22"/>
                <w:szCs w:val="22"/>
              </w:rPr>
            </w:pPr>
            <w:r>
              <w:rPr>
                <w:sz w:val="22"/>
                <w:szCs w:val="22"/>
              </w:rPr>
              <w:t>27</w:t>
            </w:r>
          </w:p>
        </w:tc>
      </w:tr>
    </w:tbl>
    <w:p w:rsidR="00C412EC" w:rsidRPr="002A759C" w:rsidRDefault="00C412EC"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9F2472" w:rsidRPr="002A759C" w:rsidRDefault="009F2472" w:rsidP="00B1563F">
      <w:pPr>
        <w:widowControl w:val="0"/>
        <w:shd w:val="clear" w:color="auto" w:fill="FFFFFF"/>
        <w:autoSpaceDE w:val="0"/>
        <w:autoSpaceDN w:val="0"/>
        <w:adjustRightInd w:val="0"/>
        <w:jc w:val="right"/>
        <w:rPr>
          <w:b/>
          <w:sz w:val="22"/>
          <w:szCs w:val="22"/>
          <w:lang w:eastAsia="ar-SA"/>
        </w:rPr>
      </w:pPr>
    </w:p>
    <w:p w:rsidR="008E4A1B" w:rsidRPr="002A759C" w:rsidRDefault="008E4A1B" w:rsidP="008C59A7">
      <w:pPr>
        <w:pBdr>
          <w:top w:val="single" w:sz="4" w:space="1" w:color="auto"/>
          <w:left w:val="single" w:sz="4" w:space="4" w:color="auto"/>
          <w:bottom w:val="single" w:sz="4" w:space="1" w:color="auto"/>
          <w:right w:val="single" w:sz="4" w:space="4" w:color="auto"/>
        </w:pBdr>
        <w:ind w:firstLine="360"/>
        <w:jc w:val="center"/>
        <w:rPr>
          <w:sz w:val="22"/>
          <w:szCs w:val="22"/>
        </w:rPr>
      </w:pPr>
      <w:r w:rsidRPr="002A759C">
        <w:rPr>
          <w:b/>
          <w:bCs/>
          <w:sz w:val="22"/>
          <w:szCs w:val="22"/>
        </w:rPr>
        <w:t>ВНИМАНИЕ!!!</w:t>
      </w:r>
      <w:r w:rsidRPr="002A759C">
        <w:rPr>
          <w:sz w:val="22"/>
          <w:szCs w:val="22"/>
        </w:rPr>
        <w:t xml:space="preserve"> При заполнении заявки необходимо то</w:t>
      </w:r>
      <w:r w:rsidR="00955A43" w:rsidRPr="002A759C">
        <w:rPr>
          <w:sz w:val="22"/>
          <w:szCs w:val="22"/>
        </w:rPr>
        <w:t xml:space="preserve">чно указать </w:t>
      </w:r>
      <w:r w:rsidR="00053164" w:rsidRPr="002A759C">
        <w:rPr>
          <w:sz w:val="22"/>
          <w:szCs w:val="22"/>
        </w:rPr>
        <w:t>наименование</w:t>
      </w:r>
      <w:r w:rsidR="00955A43" w:rsidRPr="002A759C">
        <w:rPr>
          <w:sz w:val="22"/>
          <w:szCs w:val="22"/>
        </w:rPr>
        <w:t xml:space="preserve"> товара</w:t>
      </w:r>
      <w:r w:rsidRPr="002A759C">
        <w:rPr>
          <w:sz w:val="22"/>
          <w:szCs w:val="22"/>
        </w:rPr>
        <w:t xml:space="preserve"> и его характеристики.</w:t>
      </w:r>
    </w:p>
    <w:p w:rsidR="00CC4183" w:rsidRPr="002A759C" w:rsidRDefault="00CC4183">
      <w:pPr>
        <w:ind w:firstLine="360"/>
        <w:jc w:val="both"/>
        <w:rPr>
          <w:rStyle w:val="ab"/>
          <w:sz w:val="22"/>
          <w:szCs w:val="22"/>
        </w:rPr>
      </w:pPr>
    </w:p>
    <w:p w:rsidR="008E4A1B" w:rsidRPr="002A759C" w:rsidRDefault="004734B6">
      <w:pPr>
        <w:ind w:firstLine="360"/>
        <w:jc w:val="both"/>
        <w:rPr>
          <w:rStyle w:val="ab"/>
          <w:sz w:val="22"/>
          <w:szCs w:val="22"/>
        </w:rPr>
      </w:pPr>
      <w:r w:rsidRPr="002A759C">
        <w:rPr>
          <w:rStyle w:val="ab"/>
          <w:sz w:val="22"/>
          <w:szCs w:val="22"/>
        </w:rPr>
        <w:t xml:space="preserve"> Условия </w:t>
      </w:r>
      <w:r w:rsidR="00C51CA7" w:rsidRPr="002A759C">
        <w:rPr>
          <w:rStyle w:val="ab"/>
          <w:sz w:val="22"/>
          <w:szCs w:val="22"/>
        </w:rPr>
        <w:t>выполнения работ</w:t>
      </w:r>
      <w:r w:rsidRPr="002A759C">
        <w:rPr>
          <w:rStyle w:val="ab"/>
          <w:sz w:val="22"/>
          <w:szCs w:val="22"/>
        </w:rPr>
        <w:t>:</w:t>
      </w:r>
    </w:p>
    <w:p w:rsidR="0082087C" w:rsidRPr="002A759C" w:rsidRDefault="00C51CA7" w:rsidP="006C30B0">
      <w:pPr>
        <w:ind w:right="-1"/>
        <w:jc w:val="both"/>
        <w:rPr>
          <w:rFonts w:eastAsiaTheme="minorHAnsi"/>
          <w:bCs/>
          <w:sz w:val="22"/>
          <w:szCs w:val="22"/>
          <w:lang w:eastAsia="en-US" w:bidi="en-US"/>
        </w:rPr>
      </w:pPr>
      <w:r w:rsidRPr="002A759C">
        <w:t>Все работы и материалы, указанные в техническом задании выполняются (закупаются) силами и средствами подрядчика</w:t>
      </w:r>
      <w:r w:rsidR="006C30B0">
        <w:t>, Заказчик дополнительных затрат не несет, в договоре устанавливается окончательная цена, которая является ценой Участника закупки признанного победителям по результатам рассмотрения и сопоставления заявок</w:t>
      </w:r>
      <w:r w:rsidR="0082087C" w:rsidRPr="002A759C">
        <w:rPr>
          <w:rFonts w:eastAsiaTheme="minorHAnsi"/>
          <w:bCs/>
          <w:sz w:val="22"/>
          <w:szCs w:val="22"/>
          <w:lang w:eastAsia="en-US" w:bidi="en-US"/>
        </w:rPr>
        <w:t>.</w:t>
      </w:r>
    </w:p>
    <w:p w:rsidR="008E4A1B" w:rsidRPr="002A759C" w:rsidRDefault="008E4A1B">
      <w:pPr>
        <w:pStyle w:val="af2"/>
        <w:spacing w:after="40"/>
        <w:ind w:right="-1" w:hanging="284"/>
        <w:rPr>
          <w:color w:val="auto"/>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6C30B0" w:rsidRDefault="006C30B0" w:rsidP="000E413A">
      <w:pPr>
        <w:pStyle w:val="30"/>
        <w:spacing w:after="0"/>
        <w:ind w:firstLine="360"/>
        <w:jc w:val="center"/>
        <w:rPr>
          <w:b/>
          <w:sz w:val="22"/>
          <w:szCs w:val="22"/>
        </w:rPr>
      </w:pPr>
    </w:p>
    <w:p w:rsidR="00AE309A" w:rsidRPr="00E705C5" w:rsidRDefault="00AE309A" w:rsidP="00AE309A">
      <w:pPr>
        <w:pStyle w:val="af4"/>
        <w:jc w:val="center"/>
        <w:rPr>
          <w:b/>
        </w:rPr>
      </w:pPr>
      <w:r w:rsidRPr="00E705C5">
        <w:rPr>
          <w:b/>
          <w:bCs/>
        </w:rPr>
        <w:lastRenderedPageBreak/>
        <w:t>РАЗДЕЛ I</w:t>
      </w:r>
      <w:r w:rsidRPr="00E705C5">
        <w:rPr>
          <w:b/>
          <w:bCs/>
          <w:lang w:val="en-US"/>
        </w:rPr>
        <w:t>V</w:t>
      </w:r>
      <w:r w:rsidRPr="00E705C5">
        <w:rPr>
          <w:b/>
        </w:rPr>
        <w:t>. Критерии оценки</w:t>
      </w:r>
    </w:p>
    <w:p w:rsidR="00AE309A" w:rsidRPr="00AE309A" w:rsidRDefault="00AE309A" w:rsidP="00AE309A">
      <w:pPr>
        <w:pStyle w:val="af4"/>
        <w:jc w:val="center"/>
      </w:pPr>
    </w:p>
    <w:p w:rsidR="00AE309A" w:rsidRPr="00AE309A" w:rsidRDefault="00AE309A" w:rsidP="00141082">
      <w:pPr>
        <w:suppressLineNumbers/>
        <w:suppressAutoHyphens/>
        <w:ind w:left="34" w:firstLine="675"/>
        <w:jc w:val="both"/>
        <w:rPr>
          <w:rFonts w:eastAsia="Calibri"/>
          <w:lang w:eastAsia="en-US" w:bidi="en-US"/>
        </w:rPr>
      </w:pPr>
      <w:r w:rsidRPr="00AE309A">
        <w:rPr>
          <w:rFonts w:eastAsia="Calibri"/>
          <w:lang w:eastAsia="en-US" w:bidi="en-US"/>
        </w:rPr>
        <w:t xml:space="preserve">Комиссия принимает к оценке и сопоставлению только те заявки, которые полностью соответствуют всем требованиям документации о Запросе предложений. </w:t>
      </w:r>
    </w:p>
    <w:p w:rsidR="00AE309A" w:rsidRPr="00AE309A" w:rsidRDefault="00AE309A" w:rsidP="00141082">
      <w:pPr>
        <w:tabs>
          <w:tab w:val="left" w:pos="709"/>
          <w:tab w:val="left" w:pos="6980"/>
        </w:tabs>
        <w:suppressAutoHyphens/>
        <w:ind w:right="42"/>
        <w:jc w:val="both"/>
        <w:rPr>
          <w:rFonts w:eastAsia="Calibri"/>
          <w:lang w:eastAsia="en-US" w:bidi="en-US"/>
        </w:rPr>
      </w:pPr>
      <w:r w:rsidRPr="00AE309A">
        <w:rPr>
          <w:rFonts w:eastAsia="Calibri"/>
          <w:lang w:eastAsia="en-US" w:bidi="en-US"/>
        </w:rPr>
        <w:tab/>
      </w:r>
    </w:p>
    <w:p w:rsidR="006C30B0" w:rsidRPr="00AE309A" w:rsidRDefault="00AE309A" w:rsidP="00141082">
      <w:pPr>
        <w:pStyle w:val="30"/>
        <w:spacing w:after="0"/>
        <w:ind w:left="0" w:firstLine="643"/>
        <w:jc w:val="both"/>
        <w:rPr>
          <w:b/>
          <w:sz w:val="24"/>
          <w:szCs w:val="24"/>
        </w:rPr>
      </w:pPr>
      <w:r w:rsidRPr="00AE309A">
        <w:rPr>
          <w:sz w:val="24"/>
          <w:szCs w:val="24"/>
        </w:rPr>
        <w:t xml:space="preserve">В целях определения Победителя запроса предложений. Заявки Участников запроса предложений оцениваются Единой </w:t>
      </w:r>
      <w:r w:rsidR="00141082">
        <w:rPr>
          <w:sz w:val="24"/>
          <w:szCs w:val="24"/>
        </w:rPr>
        <w:t xml:space="preserve">(Закупочной) </w:t>
      </w:r>
      <w:r w:rsidRPr="00AE309A">
        <w:rPr>
          <w:sz w:val="24"/>
          <w:szCs w:val="24"/>
        </w:rPr>
        <w:t>комиссией по следующим критериям</w:t>
      </w:r>
    </w:p>
    <w:p w:rsidR="00141082" w:rsidRPr="00B11B49" w:rsidRDefault="00141082" w:rsidP="00141082">
      <w:pPr>
        <w:pStyle w:val="af4"/>
        <w:ind w:firstLine="708"/>
        <w:jc w:val="both"/>
      </w:pPr>
      <w:r w:rsidRPr="00B11B49">
        <w:t xml:space="preserve">В целях определения Победителя </w:t>
      </w:r>
      <w:r>
        <w:t>Конкурса - з</w:t>
      </w:r>
      <w:r w:rsidRPr="00B11B49">
        <w:t xml:space="preserve">аявки Участников </w:t>
      </w:r>
      <w:r>
        <w:t>Конкурса</w:t>
      </w:r>
      <w:r w:rsidRPr="00B11B49">
        <w:t xml:space="preserve"> оцениваются </w:t>
      </w:r>
      <w:r>
        <w:t>К</w:t>
      </w:r>
      <w:r w:rsidRPr="00B11B49">
        <w:t>омиссией по следующим критериям:</w:t>
      </w:r>
    </w:p>
    <w:p w:rsidR="00141082" w:rsidRPr="00194FE5" w:rsidRDefault="00141082" w:rsidP="00141082">
      <w:pPr>
        <w:pStyle w:val="af4"/>
        <w:jc w:val="both"/>
      </w:pPr>
      <w:r w:rsidRPr="00B11B49">
        <w:t xml:space="preserve">1) </w:t>
      </w:r>
      <w:r>
        <w:t>Предлагаем</w:t>
      </w:r>
      <w:r w:rsidRPr="00194FE5">
        <w:t>ая цена Договора, в том числе НДС 18%; Процент снижения от начальной (максимальной) цены договора;</w:t>
      </w:r>
    </w:p>
    <w:p w:rsidR="00141082" w:rsidRPr="00194FE5" w:rsidRDefault="00141082" w:rsidP="00141082">
      <w:pPr>
        <w:pStyle w:val="af4"/>
        <w:jc w:val="both"/>
      </w:pPr>
      <w:r w:rsidRPr="00194FE5">
        <w:t xml:space="preserve">2) Качество работ и квалификация Участника </w:t>
      </w:r>
      <w:r>
        <w:t>запроса коммерческих предложений</w:t>
      </w:r>
      <w:r w:rsidRPr="00194FE5">
        <w:t>;</w:t>
      </w:r>
    </w:p>
    <w:p w:rsidR="00141082" w:rsidRPr="00194FE5" w:rsidRDefault="00141082" w:rsidP="00141082">
      <w:pPr>
        <w:pStyle w:val="af4"/>
        <w:jc w:val="both"/>
      </w:pPr>
      <w:r w:rsidRPr="00194FE5">
        <w:t>3) Сроки выполнения подрядных работ;</w:t>
      </w:r>
    </w:p>
    <w:p w:rsidR="00141082" w:rsidRPr="00194FE5" w:rsidRDefault="00141082" w:rsidP="00141082">
      <w:pPr>
        <w:pStyle w:val="af4"/>
        <w:jc w:val="both"/>
      </w:pPr>
      <w:r w:rsidRPr="00194FE5">
        <w:t>4) Срок предоставления гарантии качества выполненных работ</w:t>
      </w:r>
      <w:r>
        <w:t>;</w:t>
      </w:r>
    </w:p>
    <w:p w:rsidR="00141082" w:rsidRPr="00B11B49" w:rsidRDefault="00141082" w:rsidP="00141082">
      <w:pPr>
        <w:pStyle w:val="af4"/>
        <w:jc w:val="both"/>
      </w:pPr>
      <w:r>
        <w:t xml:space="preserve">5) </w:t>
      </w:r>
      <w:r w:rsidRPr="00194FE5">
        <w:t xml:space="preserve">Территориальное расположение самого </w:t>
      </w:r>
      <w:r>
        <w:t>Участника или его филиалов.</w:t>
      </w:r>
    </w:p>
    <w:p w:rsidR="00141082" w:rsidRPr="00B11B49" w:rsidRDefault="00141082" w:rsidP="00141082">
      <w:pPr>
        <w:pStyle w:val="af4"/>
        <w:ind w:firstLine="708"/>
        <w:jc w:val="both"/>
      </w:pPr>
      <w:r w:rsidRPr="00B11B49">
        <w:t xml:space="preserve">Значимость критериев определяется в процентах. При этом </w:t>
      </w:r>
      <w:r w:rsidRPr="00B11B49">
        <w:rPr>
          <w:bCs/>
          <w:iCs/>
        </w:rPr>
        <w:t>для</w:t>
      </w:r>
      <w:r w:rsidRPr="00B11B49">
        <w:rPr>
          <w:bCs/>
          <w:i/>
          <w:iCs/>
        </w:rPr>
        <w:t xml:space="preserve"> </w:t>
      </w:r>
      <w:r w:rsidRPr="00B11B49">
        <w:t>расчетов рейтингов применяется коэффициент значимости, равный значению соответствующего критерия и процентах, деленному на 100.</w:t>
      </w:r>
    </w:p>
    <w:p w:rsidR="00141082" w:rsidRPr="00B11B49" w:rsidRDefault="00141082" w:rsidP="00141082">
      <w:pPr>
        <w:pStyle w:val="af4"/>
        <w:ind w:firstLine="708"/>
        <w:jc w:val="both"/>
      </w:pPr>
      <w:r w:rsidRPr="00B11B49">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w:t>
      </w:r>
      <w:r>
        <w:t>ил</w:t>
      </w:r>
      <w:r w:rsidRPr="00B11B49">
        <w:t>ам округления.</w:t>
      </w:r>
    </w:p>
    <w:p w:rsidR="00141082" w:rsidRPr="00B11B49" w:rsidRDefault="00141082" w:rsidP="00141082">
      <w:pPr>
        <w:pStyle w:val="af4"/>
        <w:ind w:firstLine="708"/>
        <w:jc w:val="both"/>
      </w:pPr>
      <w:r w:rsidRPr="00B11B49">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C30B0" w:rsidRDefault="006C30B0" w:rsidP="000E413A">
      <w:pPr>
        <w:pStyle w:val="30"/>
        <w:spacing w:after="0"/>
        <w:ind w:firstLine="360"/>
        <w:jc w:val="center"/>
        <w:rPr>
          <w:b/>
          <w:sz w:val="22"/>
          <w:szCs w:val="22"/>
        </w:rPr>
      </w:pPr>
    </w:p>
    <w:p w:rsidR="00AE309A" w:rsidRPr="00E25191" w:rsidRDefault="00AE309A" w:rsidP="00AE309A">
      <w:pPr>
        <w:pStyle w:val="af4"/>
        <w:jc w:val="both"/>
      </w:pPr>
      <w:r w:rsidRPr="00B11B49">
        <w:t xml:space="preserve">Таблица 1 . Шкала начисления баллов </w:t>
      </w:r>
    </w:p>
    <w:tbl>
      <w:tblPr>
        <w:tblStyle w:val="af9"/>
        <w:tblW w:w="0" w:type="auto"/>
        <w:tblLook w:val="04A0"/>
      </w:tblPr>
      <w:tblGrid>
        <w:gridCol w:w="817"/>
        <w:gridCol w:w="5954"/>
        <w:gridCol w:w="3396"/>
      </w:tblGrid>
      <w:tr w:rsidR="00AE309A" w:rsidRPr="00E25191" w:rsidTr="003D4845">
        <w:tc>
          <w:tcPr>
            <w:tcW w:w="817" w:type="dxa"/>
          </w:tcPr>
          <w:p w:rsidR="00AE309A" w:rsidRPr="00E25191" w:rsidRDefault="00AE309A" w:rsidP="003D4845">
            <w:pPr>
              <w:pStyle w:val="af4"/>
              <w:jc w:val="center"/>
              <w:rPr>
                <w:b/>
              </w:rPr>
            </w:pPr>
            <w:r w:rsidRPr="00E25191">
              <w:rPr>
                <w:b/>
              </w:rPr>
              <w:t>№</w:t>
            </w:r>
          </w:p>
          <w:p w:rsidR="00AE309A" w:rsidRPr="00E25191" w:rsidRDefault="00AE309A" w:rsidP="003D4845">
            <w:pPr>
              <w:pStyle w:val="af4"/>
              <w:jc w:val="center"/>
              <w:rPr>
                <w:b/>
              </w:rPr>
            </w:pPr>
            <w:r w:rsidRPr="00E25191">
              <w:rPr>
                <w:b/>
              </w:rPr>
              <w:t>п/п</w:t>
            </w:r>
          </w:p>
        </w:tc>
        <w:tc>
          <w:tcPr>
            <w:tcW w:w="5954" w:type="dxa"/>
          </w:tcPr>
          <w:p w:rsidR="00AE309A" w:rsidRPr="00E25191" w:rsidRDefault="00AE309A" w:rsidP="003D4845">
            <w:pPr>
              <w:pStyle w:val="af4"/>
              <w:jc w:val="center"/>
              <w:rPr>
                <w:b/>
              </w:rPr>
            </w:pPr>
            <w:r>
              <w:rPr>
                <w:b/>
              </w:rPr>
              <w:t>Критерии оценки заявок на участие в Конкурсе</w:t>
            </w:r>
          </w:p>
        </w:tc>
        <w:tc>
          <w:tcPr>
            <w:tcW w:w="3396" w:type="dxa"/>
          </w:tcPr>
          <w:p w:rsidR="00AE309A" w:rsidRPr="00E25191" w:rsidRDefault="00AE309A" w:rsidP="003D4845">
            <w:pPr>
              <w:pStyle w:val="af4"/>
              <w:jc w:val="center"/>
              <w:rPr>
                <w:b/>
              </w:rPr>
            </w:pPr>
            <w:r>
              <w:rPr>
                <w:b/>
              </w:rPr>
              <w:t>Значимость критериев оценки, %</w:t>
            </w:r>
          </w:p>
        </w:tc>
      </w:tr>
      <w:tr w:rsidR="00AE309A" w:rsidTr="003D4845">
        <w:tc>
          <w:tcPr>
            <w:tcW w:w="817" w:type="dxa"/>
          </w:tcPr>
          <w:p w:rsidR="00AE309A" w:rsidRPr="00E25191" w:rsidRDefault="00AE309A" w:rsidP="003D4845">
            <w:pPr>
              <w:pStyle w:val="af4"/>
              <w:jc w:val="both"/>
            </w:pPr>
            <w:r w:rsidRPr="00E25191">
              <w:t>1</w:t>
            </w:r>
          </w:p>
        </w:tc>
        <w:tc>
          <w:tcPr>
            <w:tcW w:w="5954" w:type="dxa"/>
          </w:tcPr>
          <w:p w:rsidR="00AE309A" w:rsidRPr="00E25191" w:rsidRDefault="00AE309A" w:rsidP="003D4845">
            <w:pPr>
              <w:pStyle w:val="af4"/>
              <w:jc w:val="both"/>
            </w:pPr>
            <w:r w:rsidRPr="00E25191">
              <w:t>Сроки выполнения работ</w:t>
            </w:r>
          </w:p>
        </w:tc>
        <w:tc>
          <w:tcPr>
            <w:tcW w:w="3396" w:type="dxa"/>
          </w:tcPr>
          <w:p w:rsidR="00AE309A" w:rsidRPr="00E25191" w:rsidRDefault="00AE309A" w:rsidP="003D4845">
            <w:pPr>
              <w:pStyle w:val="af4"/>
              <w:jc w:val="center"/>
            </w:pPr>
            <w:r>
              <w:t>30</w:t>
            </w:r>
          </w:p>
        </w:tc>
      </w:tr>
      <w:tr w:rsidR="00AE309A" w:rsidTr="003D4845">
        <w:tc>
          <w:tcPr>
            <w:tcW w:w="817" w:type="dxa"/>
          </w:tcPr>
          <w:p w:rsidR="00AE309A" w:rsidRPr="00E25191" w:rsidRDefault="00AE309A" w:rsidP="003D4845">
            <w:pPr>
              <w:pStyle w:val="af4"/>
              <w:jc w:val="both"/>
            </w:pPr>
            <w:r w:rsidRPr="00E25191">
              <w:t>2</w:t>
            </w:r>
          </w:p>
        </w:tc>
        <w:tc>
          <w:tcPr>
            <w:tcW w:w="5954" w:type="dxa"/>
          </w:tcPr>
          <w:p w:rsidR="00AE309A" w:rsidRPr="00E25191" w:rsidRDefault="00AE309A" w:rsidP="003D4845">
            <w:pPr>
              <w:pStyle w:val="af4"/>
              <w:jc w:val="both"/>
            </w:pPr>
            <w:r w:rsidRPr="00E25191">
              <w:t xml:space="preserve">Цена договора (с учетом всех налогов и других обязательных платежей в соответствии с </w:t>
            </w:r>
            <w:r>
              <w:t>действующим законодательством Российской Федерации)</w:t>
            </w:r>
          </w:p>
        </w:tc>
        <w:tc>
          <w:tcPr>
            <w:tcW w:w="3396" w:type="dxa"/>
          </w:tcPr>
          <w:p w:rsidR="00AE309A" w:rsidRPr="00E25191" w:rsidRDefault="00AE309A" w:rsidP="003D4845">
            <w:pPr>
              <w:pStyle w:val="af4"/>
              <w:jc w:val="center"/>
            </w:pPr>
            <w:r>
              <w:t>30</w:t>
            </w:r>
          </w:p>
        </w:tc>
      </w:tr>
      <w:tr w:rsidR="00AE309A" w:rsidTr="003D4845">
        <w:tc>
          <w:tcPr>
            <w:tcW w:w="817" w:type="dxa"/>
            <w:vMerge w:val="restart"/>
          </w:tcPr>
          <w:p w:rsidR="00AE309A" w:rsidRPr="00E25191" w:rsidRDefault="00AE309A" w:rsidP="003D4845">
            <w:pPr>
              <w:pStyle w:val="af4"/>
              <w:jc w:val="both"/>
            </w:pPr>
            <w:r w:rsidRPr="00E25191">
              <w:t>3</w:t>
            </w:r>
          </w:p>
        </w:tc>
        <w:tc>
          <w:tcPr>
            <w:tcW w:w="5954" w:type="dxa"/>
          </w:tcPr>
          <w:p w:rsidR="00AE309A" w:rsidRPr="00E25191" w:rsidRDefault="00AE309A" w:rsidP="003D4845">
            <w:pPr>
              <w:pStyle w:val="af4"/>
              <w:jc w:val="both"/>
            </w:pPr>
            <w:r>
              <w:t>Качество работ и квалификация Участника</w:t>
            </w:r>
          </w:p>
        </w:tc>
        <w:tc>
          <w:tcPr>
            <w:tcW w:w="3396" w:type="dxa"/>
            <w:vMerge w:val="restart"/>
          </w:tcPr>
          <w:p w:rsidR="00AE309A" w:rsidRPr="00E25191" w:rsidRDefault="00AE309A" w:rsidP="003D4845">
            <w:pPr>
              <w:pStyle w:val="af4"/>
              <w:jc w:val="center"/>
            </w:pPr>
            <w:r>
              <w:t>20</w:t>
            </w:r>
          </w:p>
        </w:tc>
      </w:tr>
      <w:tr w:rsidR="00AE309A" w:rsidTr="003D4845">
        <w:tc>
          <w:tcPr>
            <w:tcW w:w="817" w:type="dxa"/>
            <w:vMerge/>
          </w:tcPr>
          <w:p w:rsidR="00AE309A" w:rsidRPr="00E25191" w:rsidRDefault="00AE309A" w:rsidP="003D4845">
            <w:pPr>
              <w:pStyle w:val="af4"/>
              <w:jc w:val="both"/>
            </w:pPr>
          </w:p>
        </w:tc>
        <w:tc>
          <w:tcPr>
            <w:tcW w:w="5954" w:type="dxa"/>
          </w:tcPr>
          <w:p w:rsidR="00AE309A" w:rsidRPr="002D1626" w:rsidRDefault="00AE309A" w:rsidP="003D4845">
            <w:pPr>
              <w:pStyle w:val="af4"/>
              <w:jc w:val="both"/>
            </w:pPr>
            <w:r w:rsidRPr="002D1626">
              <w:t>Показатели (подкритерии)</w:t>
            </w:r>
          </w:p>
          <w:p w:rsidR="002D1626" w:rsidRPr="002D1626" w:rsidRDefault="002D1626" w:rsidP="003D4845">
            <w:pPr>
              <w:pStyle w:val="af4"/>
              <w:jc w:val="both"/>
            </w:pPr>
            <w:r w:rsidRPr="002D1626">
              <w:t>- срок с момента образования организации</w:t>
            </w:r>
            <w:r>
              <w:t xml:space="preserve"> – </w:t>
            </w:r>
            <w:r w:rsidR="001F2C9F">
              <w:t>1</w:t>
            </w:r>
            <w:r>
              <w:t>0 баллов</w:t>
            </w:r>
          </w:p>
          <w:p w:rsidR="00AE309A" w:rsidRDefault="00AE309A" w:rsidP="003D4845">
            <w:pPr>
              <w:pStyle w:val="af4"/>
              <w:jc w:val="both"/>
            </w:pPr>
            <w:r w:rsidRPr="002D1626">
              <w:t>- наличие квалифицированных кадров</w:t>
            </w:r>
            <w:r w:rsidR="001F2C9F">
              <w:t xml:space="preserve"> </w:t>
            </w:r>
            <w:r w:rsidR="001F2C9F" w:rsidRPr="002D1626">
              <w:t>с допуском к работам в электроустановках</w:t>
            </w:r>
            <w:r w:rsidRPr="002D1626">
              <w:t xml:space="preserve"> – </w:t>
            </w:r>
            <w:r w:rsidR="001F2C9F">
              <w:t>4</w:t>
            </w:r>
            <w:r w:rsidRPr="002D1626">
              <w:t>0 баллов</w:t>
            </w:r>
          </w:p>
          <w:p w:rsidR="001F2C9F" w:rsidRPr="001F2C9F" w:rsidRDefault="001F2C9F" w:rsidP="003D4845">
            <w:pPr>
              <w:pStyle w:val="af4"/>
              <w:jc w:val="both"/>
            </w:pPr>
            <w:r w:rsidRPr="001F2C9F">
              <w:t>- наличие оборудования и механизмов</w:t>
            </w:r>
            <w:r>
              <w:t xml:space="preserve"> – 10 баллов</w:t>
            </w:r>
          </w:p>
          <w:p w:rsidR="001F2C9F" w:rsidRPr="002D1626" w:rsidRDefault="001F2C9F" w:rsidP="001F2C9F">
            <w:pPr>
              <w:pStyle w:val="af4"/>
              <w:jc w:val="both"/>
            </w:pPr>
            <w:r w:rsidRPr="002D1626">
              <w:t xml:space="preserve">- наличие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 – </w:t>
            </w:r>
            <w:r>
              <w:t>4</w:t>
            </w:r>
            <w:r w:rsidRPr="002D1626">
              <w:t>0 баллов</w:t>
            </w:r>
          </w:p>
          <w:p w:rsidR="00AE309A" w:rsidRPr="002D1626" w:rsidRDefault="00AE309A" w:rsidP="003D4845">
            <w:pPr>
              <w:pStyle w:val="af4"/>
              <w:jc w:val="both"/>
            </w:pPr>
            <w:r w:rsidRPr="002D1626">
              <w:t>Итого: 100 баллов</w:t>
            </w:r>
          </w:p>
        </w:tc>
        <w:tc>
          <w:tcPr>
            <w:tcW w:w="3396" w:type="dxa"/>
            <w:vMerge/>
          </w:tcPr>
          <w:p w:rsidR="00AE309A" w:rsidRPr="00E25191" w:rsidRDefault="00AE309A" w:rsidP="003D4845">
            <w:pPr>
              <w:pStyle w:val="af4"/>
              <w:jc w:val="center"/>
            </w:pPr>
          </w:p>
        </w:tc>
      </w:tr>
      <w:tr w:rsidR="00AE309A" w:rsidTr="003D4845">
        <w:tc>
          <w:tcPr>
            <w:tcW w:w="817" w:type="dxa"/>
          </w:tcPr>
          <w:p w:rsidR="00AE309A" w:rsidRPr="00E25191" w:rsidRDefault="00AE309A" w:rsidP="003D4845">
            <w:pPr>
              <w:pStyle w:val="af4"/>
              <w:jc w:val="both"/>
            </w:pPr>
            <w:r>
              <w:t>4</w:t>
            </w:r>
          </w:p>
        </w:tc>
        <w:tc>
          <w:tcPr>
            <w:tcW w:w="5954" w:type="dxa"/>
          </w:tcPr>
          <w:p w:rsidR="00AE309A" w:rsidRPr="00E25191" w:rsidRDefault="00AE309A" w:rsidP="003D4845">
            <w:pPr>
              <w:pStyle w:val="af4"/>
              <w:jc w:val="both"/>
            </w:pPr>
            <w:r>
              <w:t>Срок предоставления гарантии качества выполненных работ</w:t>
            </w:r>
          </w:p>
        </w:tc>
        <w:tc>
          <w:tcPr>
            <w:tcW w:w="3396" w:type="dxa"/>
          </w:tcPr>
          <w:p w:rsidR="00AE309A" w:rsidRPr="00E25191" w:rsidRDefault="00AE309A" w:rsidP="003D4845">
            <w:pPr>
              <w:pStyle w:val="af4"/>
              <w:jc w:val="center"/>
            </w:pPr>
            <w:r>
              <w:t>5</w:t>
            </w:r>
          </w:p>
        </w:tc>
      </w:tr>
      <w:tr w:rsidR="00AE309A" w:rsidTr="003D4845">
        <w:tc>
          <w:tcPr>
            <w:tcW w:w="817" w:type="dxa"/>
          </w:tcPr>
          <w:p w:rsidR="00AE309A" w:rsidRPr="00194FE5" w:rsidRDefault="00AE309A" w:rsidP="003D4845">
            <w:pPr>
              <w:pStyle w:val="af4"/>
              <w:jc w:val="both"/>
            </w:pPr>
            <w:r w:rsidRPr="00194FE5">
              <w:t>5</w:t>
            </w:r>
          </w:p>
        </w:tc>
        <w:tc>
          <w:tcPr>
            <w:tcW w:w="5954" w:type="dxa"/>
          </w:tcPr>
          <w:p w:rsidR="00AE309A" w:rsidRPr="00977E8F" w:rsidRDefault="00AE309A" w:rsidP="003D4845">
            <w:pPr>
              <w:pStyle w:val="af4"/>
              <w:jc w:val="both"/>
            </w:pPr>
            <w:r w:rsidRPr="00977E8F">
              <w:t>Территориальное расположение самого Участника или его филиалов</w:t>
            </w:r>
          </w:p>
          <w:p w:rsidR="00AE309A" w:rsidRPr="00977E8F" w:rsidRDefault="00AE309A" w:rsidP="003D4845">
            <w:pPr>
              <w:pStyle w:val="af4"/>
              <w:jc w:val="both"/>
            </w:pPr>
            <w:r w:rsidRPr="00977E8F">
              <w:t xml:space="preserve">- </w:t>
            </w:r>
            <w:r>
              <w:t>п</w:t>
            </w:r>
            <w:r w:rsidRPr="00977E8F">
              <w:t>одрядчик или его филиалы расположены не на территории Архангельской области</w:t>
            </w:r>
            <w:r>
              <w:t xml:space="preserve"> – </w:t>
            </w:r>
            <w:r w:rsidR="0009622B">
              <w:t>20</w:t>
            </w:r>
            <w:r>
              <w:t xml:space="preserve"> баллов</w:t>
            </w:r>
          </w:p>
          <w:p w:rsidR="00AE309A" w:rsidRDefault="00AE309A" w:rsidP="003D4845">
            <w:pPr>
              <w:pStyle w:val="af4"/>
              <w:jc w:val="both"/>
            </w:pPr>
            <w:r>
              <w:t>- п</w:t>
            </w:r>
            <w:r w:rsidRPr="00977E8F">
              <w:t xml:space="preserve">одрядчик или его филиалы расположены на </w:t>
            </w:r>
            <w:r w:rsidRPr="00977E8F">
              <w:lastRenderedPageBreak/>
              <w:t>территории Архангельской области</w:t>
            </w:r>
            <w:r>
              <w:t xml:space="preserve"> – 40 баллов</w:t>
            </w:r>
          </w:p>
          <w:p w:rsidR="00AE309A" w:rsidRDefault="00AE309A" w:rsidP="003D4845">
            <w:pPr>
              <w:pStyle w:val="af4"/>
              <w:jc w:val="both"/>
            </w:pPr>
            <w:r>
              <w:t>- подрядчик или его филиалы расположены на территории городов Котлас, Коряжма Архангельской области и Великий Устюг Вологодской области  – 100 баллов</w:t>
            </w:r>
          </w:p>
          <w:p w:rsidR="00AE309A" w:rsidRPr="00194FE5" w:rsidRDefault="00AE309A" w:rsidP="003D4845">
            <w:pPr>
              <w:pStyle w:val="af4"/>
              <w:jc w:val="both"/>
            </w:pPr>
            <w:r>
              <w:t>Итого: 100 баллов</w:t>
            </w:r>
          </w:p>
        </w:tc>
        <w:tc>
          <w:tcPr>
            <w:tcW w:w="3396" w:type="dxa"/>
          </w:tcPr>
          <w:p w:rsidR="00AE309A" w:rsidRDefault="00AE309A" w:rsidP="003D4845">
            <w:pPr>
              <w:pStyle w:val="af4"/>
              <w:jc w:val="center"/>
            </w:pPr>
            <w:r>
              <w:lastRenderedPageBreak/>
              <w:t>15</w:t>
            </w:r>
          </w:p>
        </w:tc>
      </w:tr>
      <w:tr w:rsidR="00AE309A" w:rsidTr="003D4845">
        <w:tc>
          <w:tcPr>
            <w:tcW w:w="6771" w:type="dxa"/>
            <w:gridSpan w:val="2"/>
          </w:tcPr>
          <w:p w:rsidR="00AE309A" w:rsidRPr="00194FE5" w:rsidRDefault="00AE309A" w:rsidP="003D4845">
            <w:pPr>
              <w:pStyle w:val="af4"/>
              <w:jc w:val="both"/>
            </w:pPr>
            <w:r>
              <w:lastRenderedPageBreak/>
              <w:t>ИТОГО</w:t>
            </w:r>
          </w:p>
        </w:tc>
        <w:tc>
          <w:tcPr>
            <w:tcW w:w="3396" w:type="dxa"/>
          </w:tcPr>
          <w:p w:rsidR="00AE309A" w:rsidRDefault="00AE309A" w:rsidP="003D4845">
            <w:pPr>
              <w:pStyle w:val="af4"/>
              <w:jc w:val="center"/>
            </w:pPr>
            <w:r>
              <w:t>100</w:t>
            </w:r>
          </w:p>
        </w:tc>
      </w:tr>
    </w:tbl>
    <w:p w:rsidR="00AE309A" w:rsidRPr="00B11B49" w:rsidRDefault="00AE309A" w:rsidP="00AE309A">
      <w:pPr>
        <w:pStyle w:val="af4"/>
        <w:jc w:val="both"/>
      </w:pPr>
      <w:r w:rsidRPr="00B11B49">
        <w:t xml:space="preserve">По каждому критерию будут начислены баллы по вышеприведенной шкале. </w:t>
      </w:r>
    </w:p>
    <w:p w:rsidR="00AE309A" w:rsidRDefault="00AE309A" w:rsidP="00AE309A">
      <w:pPr>
        <w:shd w:val="clear" w:color="auto" w:fill="FFFFFF"/>
        <w:autoSpaceDE w:val="0"/>
        <w:autoSpaceDN w:val="0"/>
        <w:adjustRightInd w:val="0"/>
        <w:rPr>
          <w:b/>
          <w:bCs/>
          <w:color w:val="000000"/>
        </w:rPr>
      </w:pPr>
    </w:p>
    <w:p w:rsidR="00AE309A" w:rsidRPr="00D8453C" w:rsidRDefault="00AE309A" w:rsidP="00AE309A">
      <w:pPr>
        <w:shd w:val="clear" w:color="auto" w:fill="FFFFFF"/>
        <w:autoSpaceDE w:val="0"/>
        <w:autoSpaceDN w:val="0"/>
        <w:adjustRightInd w:val="0"/>
        <w:jc w:val="both"/>
      </w:pPr>
      <w:r w:rsidRPr="00D8453C">
        <w:rPr>
          <w:b/>
          <w:bCs/>
          <w:color w:val="000000"/>
        </w:rPr>
        <w:t>1. Порядок о</w:t>
      </w:r>
      <w:r>
        <w:rPr>
          <w:b/>
          <w:bCs/>
          <w:color w:val="000000"/>
        </w:rPr>
        <w:t>ц</w:t>
      </w:r>
      <w:r w:rsidRPr="00D8453C">
        <w:rPr>
          <w:b/>
          <w:bCs/>
          <w:color w:val="000000"/>
        </w:rPr>
        <w:t>енки заявок по критериям.</w:t>
      </w:r>
    </w:p>
    <w:p w:rsidR="00AE309A" w:rsidRPr="00D8453C" w:rsidRDefault="00AE309A" w:rsidP="00AE309A">
      <w:pPr>
        <w:shd w:val="clear" w:color="auto" w:fill="FFFFFF"/>
        <w:autoSpaceDE w:val="0"/>
        <w:autoSpaceDN w:val="0"/>
        <w:adjustRightInd w:val="0"/>
        <w:jc w:val="both"/>
      </w:pPr>
      <w:r w:rsidRPr="00D8453C">
        <w:rPr>
          <w:color w:val="000000"/>
        </w:rPr>
        <w:t>1.1. Для оценки и сопоставления заявок на участие в запросе предложений определяется итоговый рейтинг по каждой заявке.</w:t>
      </w:r>
    </w:p>
    <w:p w:rsidR="00AE309A" w:rsidRPr="00D8453C" w:rsidRDefault="00AE309A" w:rsidP="00AE309A">
      <w:pPr>
        <w:pStyle w:val="af4"/>
        <w:jc w:val="both"/>
      </w:pPr>
      <w:r w:rsidRPr="00D8453C">
        <w:rPr>
          <w:color w:val="000000"/>
        </w:rPr>
        <w:t xml:space="preserve">1.2.  </w:t>
      </w:r>
      <w:r w:rsidRPr="00D8453C">
        <w:rPr>
          <w:rFonts w:eastAsia="Times New Roman"/>
          <w:color w:val="000000"/>
        </w:rPr>
        <w:t>Итоговый рейтинг каждой заявки рассчитывается путем сложения рейтингов по каждому критерию оценки заявки, установленному в документации по запросу предложений, умноженных   на   коэффициент   значимости,   равный   значимости   соответствующего критерия в процентах, деленному на 100.</w:t>
      </w:r>
    </w:p>
    <w:p w:rsidR="00AE309A" w:rsidRPr="00D8453C" w:rsidRDefault="00AE309A" w:rsidP="00AE309A">
      <w:pPr>
        <w:shd w:val="clear" w:color="auto" w:fill="FFFFFF"/>
        <w:autoSpaceDE w:val="0"/>
        <w:autoSpaceDN w:val="0"/>
        <w:adjustRightInd w:val="0"/>
        <w:jc w:val="both"/>
      </w:pPr>
      <w:r w:rsidRPr="00D8453C">
        <w:rPr>
          <w:color w:val="000000"/>
        </w:rPr>
        <w:t>1.3.  Для осуществления расчетов рейтингов по критериям оценки заявок используются следующие значения коэффициентов значимости:</w:t>
      </w:r>
    </w:p>
    <w:p w:rsidR="00AE309A" w:rsidRPr="00D8453C" w:rsidRDefault="00AE309A" w:rsidP="00AE309A">
      <w:pPr>
        <w:shd w:val="clear" w:color="auto" w:fill="FFFFFF"/>
        <w:autoSpaceDE w:val="0"/>
        <w:autoSpaceDN w:val="0"/>
        <w:adjustRightInd w:val="0"/>
        <w:ind w:firstLine="708"/>
        <w:jc w:val="both"/>
      </w:pPr>
      <w:r w:rsidRPr="00D8453C">
        <w:rPr>
          <w:color w:val="000000"/>
          <w:lang w:val="en-US"/>
        </w:rPr>
        <w:t>Kf</w:t>
      </w:r>
      <w:r w:rsidRPr="00D8453C">
        <w:rPr>
          <w:color w:val="000000"/>
        </w:rPr>
        <w:t xml:space="preserve"> = 0,</w:t>
      </w:r>
      <w:r>
        <w:rPr>
          <w:color w:val="000000"/>
        </w:rPr>
        <w:t>30</w:t>
      </w:r>
      <w:r w:rsidRPr="00D8453C">
        <w:rPr>
          <w:color w:val="000000"/>
        </w:rPr>
        <w:t xml:space="preserve"> - коэффициент значимости критерия «Сроки выполнения работ»;</w:t>
      </w:r>
    </w:p>
    <w:p w:rsidR="00AE309A" w:rsidRPr="00D8453C" w:rsidRDefault="00AE309A" w:rsidP="00AE309A">
      <w:pPr>
        <w:shd w:val="clear" w:color="auto" w:fill="FFFFFF"/>
        <w:autoSpaceDE w:val="0"/>
        <w:autoSpaceDN w:val="0"/>
        <w:adjustRightInd w:val="0"/>
        <w:ind w:firstLine="708"/>
        <w:jc w:val="both"/>
      </w:pPr>
      <w:r w:rsidRPr="00D8453C">
        <w:rPr>
          <w:color w:val="000000"/>
        </w:rPr>
        <w:t>Ка</w:t>
      </w:r>
      <w:r>
        <w:rPr>
          <w:color w:val="000000"/>
          <w:vertAlign w:val="subscript"/>
        </w:rPr>
        <w:t xml:space="preserve"> </w:t>
      </w:r>
      <w:r>
        <w:rPr>
          <w:color w:val="000000"/>
        </w:rPr>
        <w:t xml:space="preserve">= </w:t>
      </w:r>
      <w:r w:rsidRPr="00D8453C">
        <w:rPr>
          <w:color w:val="000000"/>
        </w:rPr>
        <w:t>0</w:t>
      </w:r>
      <w:r w:rsidR="0009622B">
        <w:rPr>
          <w:color w:val="000000"/>
        </w:rPr>
        <w:t>,30</w:t>
      </w:r>
      <w:r w:rsidRPr="00D8453C">
        <w:rPr>
          <w:color w:val="000000"/>
        </w:rPr>
        <w:t xml:space="preserve"> - коэффициент значимости критерия «Цена договора»;</w:t>
      </w:r>
    </w:p>
    <w:p w:rsidR="00AE309A" w:rsidRPr="00D8453C" w:rsidRDefault="00AE309A" w:rsidP="00AE309A">
      <w:pPr>
        <w:shd w:val="clear" w:color="auto" w:fill="FFFFFF"/>
        <w:autoSpaceDE w:val="0"/>
        <w:autoSpaceDN w:val="0"/>
        <w:adjustRightInd w:val="0"/>
        <w:ind w:firstLine="708"/>
        <w:jc w:val="both"/>
      </w:pPr>
      <w:r w:rsidRPr="00D8453C">
        <w:rPr>
          <w:color w:val="000000"/>
        </w:rPr>
        <w:t xml:space="preserve">Кс </w:t>
      </w:r>
      <w:r w:rsidRPr="00D8453C">
        <w:rPr>
          <w:i/>
          <w:iCs/>
          <w:color w:val="000000"/>
        </w:rPr>
        <w:t xml:space="preserve">= </w:t>
      </w:r>
      <w:r w:rsidRPr="00D8453C">
        <w:rPr>
          <w:color w:val="000000"/>
        </w:rPr>
        <w:t>0,20 - коэффициент   значимости   критерия   «Качество   работ   и   квалификация</w:t>
      </w:r>
    </w:p>
    <w:p w:rsidR="00AE309A" w:rsidRDefault="00AE309A" w:rsidP="00AE309A">
      <w:pPr>
        <w:shd w:val="clear" w:color="auto" w:fill="FFFFFF"/>
        <w:autoSpaceDE w:val="0"/>
        <w:autoSpaceDN w:val="0"/>
        <w:adjustRightInd w:val="0"/>
        <w:jc w:val="both"/>
        <w:rPr>
          <w:color w:val="000000"/>
        </w:rPr>
      </w:pPr>
      <w:r w:rsidRPr="00D8453C">
        <w:rPr>
          <w:color w:val="000000"/>
        </w:rPr>
        <w:t xml:space="preserve">Участника»; </w:t>
      </w:r>
    </w:p>
    <w:p w:rsidR="00AE309A" w:rsidRPr="00D8453C" w:rsidRDefault="00AE309A" w:rsidP="00AE309A">
      <w:pPr>
        <w:shd w:val="clear" w:color="auto" w:fill="FFFFFF"/>
        <w:autoSpaceDE w:val="0"/>
        <w:autoSpaceDN w:val="0"/>
        <w:adjustRightInd w:val="0"/>
        <w:ind w:firstLine="708"/>
        <w:jc w:val="both"/>
      </w:pPr>
      <w:r w:rsidRPr="00D8453C">
        <w:rPr>
          <w:color w:val="000000"/>
          <w:lang w:val="en-US"/>
        </w:rPr>
        <w:t>Kh</w:t>
      </w:r>
      <w:r w:rsidRPr="00D8453C">
        <w:rPr>
          <w:color w:val="000000"/>
        </w:rPr>
        <w:t xml:space="preserve"> = 0,</w:t>
      </w:r>
      <w:r w:rsidR="0009622B">
        <w:rPr>
          <w:color w:val="000000"/>
        </w:rPr>
        <w:t>05</w:t>
      </w:r>
      <w:r w:rsidRPr="00D8453C">
        <w:rPr>
          <w:color w:val="000000"/>
        </w:rPr>
        <w:t xml:space="preserve"> - коэффициент    значимости    критерия    «Срок    предоставления    гарантии</w:t>
      </w:r>
    </w:p>
    <w:p w:rsidR="00AE309A" w:rsidRDefault="00AE309A" w:rsidP="00AE309A">
      <w:pPr>
        <w:shd w:val="clear" w:color="auto" w:fill="FFFFFF"/>
        <w:autoSpaceDE w:val="0"/>
        <w:autoSpaceDN w:val="0"/>
        <w:adjustRightInd w:val="0"/>
        <w:jc w:val="both"/>
        <w:rPr>
          <w:color w:val="000000"/>
        </w:rPr>
      </w:pPr>
      <w:r>
        <w:rPr>
          <w:color w:val="000000"/>
        </w:rPr>
        <w:t>качества выполненных работ»;</w:t>
      </w:r>
    </w:p>
    <w:p w:rsidR="00AE309A" w:rsidRPr="002E0961" w:rsidRDefault="00AE309A" w:rsidP="00AE309A">
      <w:pPr>
        <w:pStyle w:val="af4"/>
        <w:ind w:firstLine="708"/>
        <w:jc w:val="both"/>
      </w:pPr>
      <w:r w:rsidRPr="002E0961">
        <w:rPr>
          <w:rFonts w:eastAsia="Times New Roman"/>
          <w:color w:val="000000"/>
          <w:lang w:val="en-US"/>
        </w:rPr>
        <w:t>K</w:t>
      </w:r>
      <w:r>
        <w:rPr>
          <w:rFonts w:eastAsia="Times New Roman"/>
          <w:color w:val="000000"/>
          <w:lang w:val="en-US"/>
        </w:rPr>
        <w:t>s</w:t>
      </w:r>
      <w:r w:rsidRPr="002E0961">
        <w:rPr>
          <w:rFonts w:eastAsia="Times New Roman"/>
          <w:color w:val="000000"/>
        </w:rPr>
        <w:t xml:space="preserve"> = 0,15 - коэффициент    значимости    критерия    «</w:t>
      </w:r>
      <w:r w:rsidRPr="002E0961">
        <w:t>Территориальное расположение самого Участника или его филиалов</w:t>
      </w:r>
      <w:r>
        <w:t>».</w:t>
      </w:r>
    </w:p>
    <w:p w:rsidR="00AE309A" w:rsidRPr="00D8453C" w:rsidRDefault="00AE309A" w:rsidP="00AE309A">
      <w:pPr>
        <w:shd w:val="clear" w:color="auto" w:fill="FFFFFF"/>
        <w:autoSpaceDE w:val="0"/>
        <w:autoSpaceDN w:val="0"/>
        <w:adjustRightInd w:val="0"/>
        <w:jc w:val="both"/>
      </w:pPr>
      <w:r>
        <w:rPr>
          <w:color w:val="000000"/>
        </w:rPr>
        <w:t>1</w:t>
      </w:r>
      <w:r w:rsidRPr="00D8453C">
        <w:rPr>
          <w:color w:val="000000"/>
        </w:rPr>
        <w:t xml:space="preserve">.4.  Итоговый рейтинг каждой заявки рассчитывается путем сложения рейтингов (в баллах) по каждому критерию оценки заявки, установленному в настоящей документации по запросу предложений, полученных по результатам оценки заявки по критериям. </w:t>
      </w:r>
    </w:p>
    <w:p w:rsidR="00AE309A" w:rsidRPr="00D8453C" w:rsidRDefault="00AE309A" w:rsidP="00AE309A">
      <w:pPr>
        <w:shd w:val="clear" w:color="auto" w:fill="FFFFFF"/>
        <w:autoSpaceDE w:val="0"/>
        <w:autoSpaceDN w:val="0"/>
        <w:adjustRightInd w:val="0"/>
        <w:jc w:val="both"/>
      </w:pPr>
      <w:r>
        <w:rPr>
          <w:color w:val="000000"/>
        </w:rPr>
        <w:t>1</w:t>
      </w:r>
      <w:r w:rsidRPr="00D8453C">
        <w:rPr>
          <w:color w:val="000000"/>
        </w:rPr>
        <w:t>.5.  По результатам расчета итогового рейтинга по каждой заявке заявкам на участие в конкурсе присуждается порядковый номер по мере уменьшения степени выгодности содержащихся в заявке условий исполнения договора.</w:t>
      </w:r>
    </w:p>
    <w:p w:rsidR="00AE309A" w:rsidRPr="00D8453C" w:rsidRDefault="00AE309A" w:rsidP="00AE309A">
      <w:pPr>
        <w:shd w:val="clear" w:color="auto" w:fill="FFFFFF"/>
        <w:autoSpaceDE w:val="0"/>
        <w:autoSpaceDN w:val="0"/>
        <w:adjustRightInd w:val="0"/>
        <w:jc w:val="both"/>
      </w:pPr>
      <w:r>
        <w:rPr>
          <w:color w:val="000000"/>
        </w:rPr>
        <w:t>1</w:t>
      </w:r>
      <w:r w:rsidRPr="00D8453C">
        <w:rPr>
          <w:color w:val="000000"/>
        </w:rPr>
        <w:t>.6.  Заявке, набравшей наибольший итоговый рейтинг (наибольшее количество баллов), присваивается первый номер. Порядковые номера остальным заявкам присваиваются в порядке убывания итогового рейтинга.</w:t>
      </w:r>
    </w:p>
    <w:p w:rsidR="00AE309A" w:rsidRDefault="00AE309A" w:rsidP="00AE309A">
      <w:pPr>
        <w:shd w:val="clear" w:color="auto" w:fill="FFFFFF"/>
        <w:autoSpaceDE w:val="0"/>
        <w:autoSpaceDN w:val="0"/>
        <w:adjustRightInd w:val="0"/>
        <w:jc w:val="both"/>
        <w:rPr>
          <w:b/>
          <w:bCs/>
          <w:color w:val="000000"/>
        </w:rPr>
      </w:pPr>
    </w:p>
    <w:p w:rsidR="00AE309A" w:rsidRPr="00D8453C" w:rsidRDefault="00AE309A" w:rsidP="00AE309A">
      <w:pPr>
        <w:shd w:val="clear" w:color="auto" w:fill="FFFFFF"/>
        <w:autoSpaceDE w:val="0"/>
        <w:autoSpaceDN w:val="0"/>
        <w:adjustRightInd w:val="0"/>
        <w:jc w:val="both"/>
      </w:pPr>
      <w:r>
        <w:rPr>
          <w:b/>
          <w:bCs/>
          <w:color w:val="000000"/>
        </w:rPr>
        <w:t>2</w:t>
      </w:r>
      <w:r w:rsidRPr="00D8453C">
        <w:rPr>
          <w:b/>
          <w:bCs/>
          <w:color w:val="000000"/>
        </w:rPr>
        <w:t xml:space="preserve">.  Порядок оценки заявок по критерию «Сроки выполнения работ» - значимость </w:t>
      </w:r>
      <w:r>
        <w:rPr>
          <w:b/>
          <w:bCs/>
          <w:color w:val="000000"/>
        </w:rPr>
        <w:t>3</w:t>
      </w:r>
      <w:r w:rsidRPr="00D8453C">
        <w:rPr>
          <w:b/>
          <w:bCs/>
          <w:color w:val="000000"/>
        </w:rPr>
        <w:t xml:space="preserve">0 </w:t>
      </w:r>
      <w:r w:rsidRPr="00D8453C">
        <w:rPr>
          <w:color w:val="000000"/>
        </w:rPr>
        <w:t>%.</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.1.  При оценке заявок но данному критерию использование подкритериев не допускается.</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.2.  В рамках указанного критерия оценивается срок, в течение которого участник запроса предложений в случае заключения с ним договора должен выполнить работы, указанные в договоре.</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.3. Для оценки заявок по указанному критерию срок выполнения работ устанавливается в календарных днях.</w:t>
      </w:r>
    </w:p>
    <w:p w:rsidR="00AE309A" w:rsidRPr="00D8453C" w:rsidRDefault="00AE309A" w:rsidP="00AE309A">
      <w:pPr>
        <w:shd w:val="clear" w:color="auto" w:fill="FFFFFF"/>
        <w:autoSpaceDE w:val="0"/>
        <w:autoSpaceDN w:val="0"/>
        <w:adjustRightInd w:val="0"/>
        <w:jc w:val="both"/>
      </w:pPr>
      <w:r>
        <w:rPr>
          <w:color w:val="000000"/>
        </w:rPr>
        <w:t>2</w:t>
      </w:r>
      <w:r w:rsidRPr="00D8453C">
        <w:rPr>
          <w:color w:val="000000"/>
        </w:rPr>
        <w:t xml:space="preserve">.4.  В случае применения одного срока выполнения работ рейтинг, присуждаемый </w:t>
      </w:r>
      <w:r w:rsidRPr="00D8453C">
        <w:rPr>
          <w:color w:val="000000"/>
          <w:lang w:val="en-US"/>
        </w:rPr>
        <w:t>i</w:t>
      </w:r>
      <w:r w:rsidRPr="00D8453C">
        <w:rPr>
          <w:color w:val="000000"/>
        </w:rPr>
        <w:t xml:space="preserve">-й заявке по критерию </w:t>
      </w:r>
      <w:r>
        <w:rPr>
          <w:color w:val="000000"/>
        </w:rPr>
        <w:t>«</w:t>
      </w:r>
      <w:r w:rsidRPr="00D8453C">
        <w:rPr>
          <w:color w:val="000000"/>
        </w:rPr>
        <w:t>сроки выполнения работ</w:t>
      </w:r>
      <w:r>
        <w:rPr>
          <w:color w:val="000000"/>
        </w:rPr>
        <w:t>»</w:t>
      </w:r>
      <w:r w:rsidRPr="00D8453C">
        <w:rPr>
          <w:color w:val="000000"/>
        </w:rPr>
        <w:t>, определяется по формуле:</w:t>
      </w:r>
    </w:p>
    <w:p w:rsidR="00AE309A" w:rsidRDefault="00AE309A" w:rsidP="00AE309A">
      <w:pPr>
        <w:shd w:val="clear" w:color="auto" w:fill="FFFFFF"/>
        <w:tabs>
          <w:tab w:val="left" w:pos="708"/>
          <w:tab w:val="left" w:pos="1416"/>
          <w:tab w:val="left" w:pos="3393"/>
        </w:tabs>
        <w:autoSpaceDE w:val="0"/>
        <w:autoSpaceDN w:val="0"/>
        <w:adjustRightInd w:val="0"/>
        <w:jc w:val="both"/>
        <w:rPr>
          <w:color w:val="000000"/>
        </w:rPr>
      </w:pPr>
      <w:r>
        <w:rPr>
          <w:color w:val="000000"/>
        </w:rPr>
        <w:tab/>
      </w:r>
      <w:r>
        <w:rPr>
          <w:color w:val="000000"/>
        </w:rPr>
        <w:tab/>
      </w:r>
      <w:r>
        <w:rPr>
          <w:color w:val="000000"/>
        </w:rPr>
        <w:tab/>
      </w:r>
    </w:p>
    <w:p w:rsidR="00AE309A" w:rsidRPr="00C07BFF" w:rsidRDefault="00AE309A" w:rsidP="00AE309A">
      <w:pPr>
        <w:shd w:val="clear" w:color="auto" w:fill="FFFFFF"/>
        <w:tabs>
          <w:tab w:val="left" w:pos="708"/>
          <w:tab w:val="left" w:pos="1416"/>
          <w:tab w:val="left" w:pos="3393"/>
        </w:tabs>
        <w:autoSpaceDE w:val="0"/>
        <w:autoSpaceDN w:val="0"/>
        <w:adjustRightInd w:val="0"/>
        <w:jc w:val="both"/>
        <w:rPr>
          <w:b/>
          <w:color w:val="000000"/>
        </w:rPr>
      </w:pPr>
      <w:r>
        <w:rPr>
          <w:color w:val="000000"/>
        </w:rPr>
        <w:tab/>
      </w:r>
      <w:r>
        <w:rPr>
          <w:color w:val="000000"/>
        </w:rPr>
        <w:tab/>
      </w:r>
      <w:r>
        <w:rPr>
          <w:color w:val="000000"/>
        </w:rPr>
        <w:tab/>
      </w:r>
      <w:r w:rsidRPr="00C07BFF">
        <w:rPr>
          <w:b/>
          <w:iCs/>
          <w:color w:val="000000"/>
          <w:lang w:val="en-US"/>
        </w:rPr>
        <w:t>Rf</w:t>
      </w:r>
      <w:r w:rsidRPr="00C07BFF">
        <w:rPr>
          <w:b/>
          <w:iCs/>
          <w:color w:val="000000"/>
        </w:rPr>
        <w:t>= (</w:t>
      </w:r>
      <w:r w:rsidRPr="00C07BFF">
        <w:rPr>
          <w:b/>
          <w:iCs/>
          <w:color w:val="000000"/>
          <w:lang w:val="en-US"/>
        </w:rPr>
        <w:t>F</w:t>
      </w:r>
      <w:r w:rsidRPr="00C07BFF">
        <w:rPr>
          <w:b/>
          <w:color w:val="000000"/>
          <w:vertAlign w:val="superscript"/>
          <w:lang w:val="en-US"/>
        </w:rPr>
        <w:t>m</w:t>
      </w:r>
      <w:r w:rsidRPr="00C07BFF">
        <w:rPr>
          <w:b/>
          <w:color w:val="000000"/>
          <w:vertAlign w:val="superscript"/>
        </w:rPr>
        <w:t xml:space="preserve">ах  </w:t>
      </w:r>
      <w:r>
        <w:rPr>
          <w:b/>
          <w:iCs/>
          <w:color w:val="000000"/>
        </w:rPr>
        <w:t xml:space="preserve">- </w:t>
      </w:r>
      <w:r w:rsidRPr="00C07BFF">
        <w:rPr>
          <w:b/>
          <w:iCs/>
          <w:color w:val="000000"/>
          <w:lang w:val="en-US"/>
        </w:rPr>
        <w:t>F</w:t>
      </w:r>
      <w:r w:rsidRPr="00C07BFF">
        <w:rPr>
          <w:b/>
          <w:color w:val="000000"/>
          <w:vertAlign w:val="superscript"/>
        </w:rPr>
        <w:t xml:space="preserve">1 </w:t>
      </w:r>
      <w:r w:rsidRPr="00C07BFF">
        <w:rPr>
          <w:b/>
          <w:iCs/>
          <w:color w:val="000000"/>
        </w:rPr>
        <w:t xml:space="preserve">)/ </w:t>
      </w:r>
      <w:r w:rsidRPr="00C07BFF">
        <w:rPr>
          <w:b/>
          <w:iCs/>
          <w:color w:val="000000"/>
          <w:lang w:val="en-US"/>
        </w:rPr>
        <w:t>F</w:t>
      </w:r>
      <w:r w:rsidRPr="00C07BFF">
        <w:rPr>
          <w:b/>
          <w:color w:val="000000"/>
          <w:vertAlign w:val="superscript"/>
          <w:lang w:val="en-US"/>
        </w:rPr>
        <w:t>m</w:t>
      </w:r>
      <w:r w:rsidRPr="00C07BFF">
        <w:rPr>
          <w:b/>
          <w:color w:val="000000"/>
          <w:vertAlign w:val="superscript"/>
        </w:rPr>
        <w:t xml:space="preserve">ах  * </w:t>
      </w:r>
      <w:r w:rsidRPr="00C07BFF">
        <w:rPr>
          <w:b/>
          <w:iCs/>
          <w:color w:val="000000"/>
        </w:rPr>
        <w:t>100,</w:t>
      </w:r>
    </w:p>
    <w:p w:rsidR="00AE309A" w:rsidRDefault="00AE309A" w:rsidP="00AE309A">
      <w:pPr>
        <w:shd w:val="clear" w:color="auto" w:fill="FFFFFF"/>
        <w:autoSpaceDE w:val="0"/>
        <w:autoSpaceDN w:val="0"/>
        <w:adjustRightInd w:val="0"/>
        <w:jc w:val="both"/>
        <w:rPr>
          <w:color w:val="000000"/>
        </w:rPr>
      </w:pPr>
      <w:r>
        <w:rPr>
          <w:color w:val="000000"/>
        </w:rPr>
        <w:t>где:</w:t>
      </w:r>
    </w:p>
    <w:p w:rsidR="00AE309A" w:rsidRPr="000C4861" w:rsidRDefault="00AE309A" w:rsidP="00AE309A">
      <w:pPr>
        <w:shd w:val="clear" w:color="auto" w:fill="FFFFFF"/>
        <w:autoSpaceDE w:val="0"/>
        <w:autoSpaceDN w:val="0"/>
        <w:adjustRightInd w:val="0"/>
        <w:jc w:val="both"/>
        <w:rPr>
          <w:color w:val="000000"/>
        </w:rPr>
      </w:pPr>
      <w:r w:rsidRPr="000C4861">
        <w:rPr>
          <w:b/>
          <w:iCs/>
          <w:color w:val="000000"/>
          <w:lang w:val="en-US"/>
        </w:rPr>
        <w:t>Rf</w:t>
      </w:r>
      <w:r w:rsidRPr="000C4861">
        <w:rPr>
          <w:b/>
          <w:iCs/>
          <w:color w:val="000000"/>
        </w:rPr>
        <w:t xml:space="preserve"> - </w:t>
      </w:r>
      <w:r w:rsidRPr="000C4861">
        <w:rPr>
          <w:color w:val="000000"/>
        </w:rPr>
        <w:t xml:space="preserve">рейтинг, присуждаемый </w:t>
      </w:r>
      <w:r w:rsidRPr="000C4861">
        <w:rPr>
          <w:color w:val="000000"/>
          <w:lang w:val="en-US"/>
        </w:rPr>
        <w:t>i</w:t>
      </w:r>
      <w:r w:rsidRPr="000C4861">
        <w:rPr>
          <w:color w:val="000000"/>
        </w:rPr>
        <w:t>-й заявке по указанному критерию;</w:t>
      </w:r>
    </w:p>
    <w:p w:rsidR="00AE309A" w:rsidRPr="000C4861" w:rsidRDefault="00AE309A" w:rsidP="00AE309A">
      <w:pPr>
        <w:shd w:val="clear" w:color="auto" w:fill="FFFFFF"/>
        <w:autoSpaceDE w:val="0"/>
        <w:autoSpaceDN w:val="0"/>
        <w:adjustRightInd w:val="0"/>
        <w:jc w:val="both"/>
        <w:rPr>
          <w:color w:val="000000"/>
        </w:rPr>
      </w:pPr>
      <w:r w:rsidRPr="000C4861">
        <w:rPr>
          <w:b/>
          <w:iCs/>
          <w:color w:val="000000"/>
          <w:lang w:val="en-US"/>
        </w:rPr>
        <w:t>F</w:t>
      </w:r>
      <w:r w:rsidRPr="000C4861">
        <w:rPr>
          <w:b/>
          <w:color w:val="000000"/>
          <w:vertAlign w:val="superscript"/>
          <w:lang w:val="en-US"/>
        </w:rPr>
        <w:t>m</w:t>
      </w:r>
      <w:r w:rsidRPr="000C4861">
        <w:rPr>
          <w:b/>
          <w:color w:val="000000"/>
          <w:vertAlign w:val="superscript"/>
        </w:rPr>
        <w:t xml:space="preserve">ах  </w:t>
      </w:r>
      <w:r w:rsidRPr="000C4861">
        <w:rPr>
          <w:color w:val="000000"/>
        </w:rPr>
        <w:t>- максимальный срок выполнения работ (в календарных днях) с даты заключения договора, установленный в документации по запросу предложений;</w:t>
      </w:r>
    </w:p>
    <w:p w:rsidR="00AE309A" w:rsidRPr="000C4861" w:rsidRDefault="00AE309A" w:rsidP="00AE309A">
      <w:pPr>
        <w:shd w:val="clear" w:color="auto" w:fill="FFFFFF"/>
        <w:autoSpaceDE w:val="0"/>
        <w:autoSpaceDN w:val="0"/>
        <w:adjustRightInd w:val="0"/>
        <w:jc w:val="both"/>
      </w:pPr>
      <w:r w:rsidRPr="000C4861">
        <w:rPr>
          <w:b/>
          <w:iCs/>
          <w:color w:val="000000"/>
          <w:lang w:val="en-US"/>
        </w:rPr>
        <w:lastRenderedPageBreak/>
        <w:t>F</w:t>
      </w:r>
      <w:r w:rsidRPr="000C4861">
        <w:rPr>
          <w:b/>
          <w:color w:val="000000"/>
          <w:vertAlign w:val="superscript"/>
        </w:rPr>
        <w:t xml:space="preserve">1 </w:t>
      </w:r>
      <w:r w:rsidRPr="000C4861">
        <w:rPr>
          <w:color w:val="000000"/>
        </w:rPr>
        <w:t xml:space="preserve">- предложение, содержащееся в </w:t>
      </w:r>
      <w:r w:rsidRPr="000C4861">
        <w:rPr>
          <w:color w:val="000000"/>
          <w:lang w:val="en-US"/>
        </w:rPr>
        <w:t>i</w:t>
      </w:r>
      <w:r w:rsidRPr="000C4861">
        <w:rPr>
          <w:color w:val="000000"/>
        </w:rPr>
        <w:t>-й заявке по сроку выполнения работ  в днях с даты заключения договора.</w:t>
      </w:r>
    </w:p>
    <w:p w:rsidR="00AE309A" w:rsidRPr="000C4861" w:rsidRDefault="00AE309A" w:rsidP="00AE309A">
      <w:pPr>
        <w:shd w:val="clear" w:color="auto" w:fill="FFFFFF"/>
        <w:autoSpaceDE w:val="0"/>
        <w:autoSpaceDN w:val="0"/>
        <w:adjustRightInd w:val="0"/>
        <w:jc w:val="both"/>
      </w:pPr>
      <w:r w:rsidRPr="000C4861">
        <w:rPr>
          <w:color w:val="000000"/>
        </w:rPr>
        <w:t>2.5. Для получения итогового рейтинга по заявке рейтинг, присуждаемый этой заявке по критерию «Сроки выполнения работ», умножается на соответствующую указанному критерию значимость - 0,30.</w:t>
      </w:r>
    </w:p>
    <w:p w:rsidR="00AE309A" w:rsidRPr="000C4861" w:rsidRDefault="00AE309A" w:rsidP="00AE309A">
      <w:pPr>
        <w:shd w:val="clear" w:color="auto" w:fill="FFFFFF"/>
        <w:autoSpaceDE w:val="0"/>
        <w:autoSpaceDN w:val="0"/>
        <w:adjustRightInd w:val="0"/>
        <w:jc w:val="both"/>
      </w:pPr>
      <w:r w:rsidRPr="000C4861">
        <w:rPr>
          <w:color w:val="000000"/>
        </w:rPr>
        <w:t>2.6.  При оценке заявок по одному сроку выполнения работ лучшим условием исполнения контракта по критерию «Сроки выполнения работ» признается предложение в заявке с наименьшим сроком выполнения работ. При этом договор заключается на условиях по данному критерию, указанных в заявке.</w:t>
      </w:r>
    </w:p>
    <w:p w:rsidR="00AE309A" w:rsidRPr="000C4861" w:rsidRDefault="00AE309A" w:rsidP="00AE309A">
      <w:pPr>
        <w:shd w:val="clear" w:color="auto" w:fill="FFFFFF"/>
        <w:autoSpaceDE w:val="0"/>
        <w:autoSpaceDN w:val="0"/>
        <w:adjustRightInd w:val="0"/>
        <w:jc w:val="both"/>
        <w:rPr>
          <w:b/>
          <w:bCs/>
          <w:color w:val="000000"/>
        </w:rPr>
      </w:pPr>
    </w:p>
    <w:p w:rsidR="00AE309A" w:rsidRPr="000C4861" w:rsidRDefault="00AE309A" w:rsidP="00AE309A">
      <w:pPr>
        <w:shd w:val="clear" w:color="auto" w:fill="FFFFFF"/>
        <w:autoSpaceDE w:val="0"/>
        <w:autoSpaceDN w:val="0"/>
        <w:adjustRightInd w:val="0"/>
        <w:jc w:val="both"/>
      </w:pPr>
      <w:r w:rsidRPr="000C4861">
        <w:rPr>
          <w:b/>
          <w:bCs/>
          <w:color w:val="000000"/>
        </w:rPr>
        <w:t xml:space="preserve">3.  Порядок оценки заявок по критерию «Цена договора» - значимость </w:t>
      </w:r>
      <w:r w:rsidR="00E705C5">
        <w:rPr>
          <w:b/>
          <w:bCs/>
          <w:color w:val="000000"/>
        </w:rPr>
        <w:t>30</w:t>
      </w:r>
      <w:r w:rsidRPr="000C4861">
        <w:rPr>
          <w:b/>
          <w:bCs/>
          <w:color w:val="000000"/>
        </w:rPr>
        <w:t xml:space="preserve"> </w:t>
      </w:r>
      <w:r w:rsidRPr="000C4861">
        <w:rPr>
          <w:color w:val="000000"/>
        </w:rPr>
        <w:t>%.</w:t>
      </w:r>
    </w:p>
    <w:p w:rsidR="00AE309A" w:rsidRPr="000C4861" w:rsidRDefault="00AE309A" w:rsidP="00AE309A">
      <w:pPr>
        <w:shd w:val="clear" w:color="auto" w:fill="FFFFFF"/>
        <w:autoSpaceDE w:val="0"/>
        <w:autoSpaceDN w:val="0"/>
        <w:adjustRightInd w:val="0"/>
        <w:jc w:val="both"/>
      </w:pPr>
      <w:r w:rsidRPr="000C4861">
        <w:rPr>
          <w:color w:val="000000"/>
        </w:rPr>
        <w:t>3.1.  При оценке заявок по данному критерию использование подкритериев не допускается.</w:t>
      </w:r>
    </w:p>
    <w:p w:rsidR="00AE309A" w:rsidRPr="000C4861" w:rsidRDefault="00AE309A" w:rsidP="00AE309A">
      <w:pPr>
        <w:shd w:val="clear" w:color="auto" w:fill="FFFFFF"/>
        <w:autoSpaceDE w:val="0"/>
        <w:autoSpaceDN w:val="0"/>
        <w:adjustRightInd w:val="0"/>
        <w:jc w:val="both"/>
      </w:pPr>
      <w:r w:rsidRPr="000C4861">
        <w:rPr>
          <w:color w:val="000000"/>
        </w:rPr>
        <w:t>3.2. Для определения рейтинга заявки по критерию «Цена договора» применяется начальная (максимальная) цена договора, установленная в настоящей документации.</w:t>
      </w:r>
    </w:p>
    <w:p w:rsidR="00AE309A" w:rsidRPr="000C4861" w:rsidRDefault="00AE309A" w:rsidP="00AE309A">
      <w:pPr>
        <w:pStyle w:val="af4"/>
        <w:jc w:val="both"/>
        <w:rPr>
          <w:rFonts w:eastAsia="Times New Roman"/>
          <w:color w:val="000000"/>
        </w:rPr>
      </w:pPr>
      <w:r w:rsidRPr="000C4861">
        <w:rPr>
          <w:color w:val="000000"/>
        </w:rPr>
        <w:t xml:space="preserve">3.3.  </w:t>
      </w:r>
      <w:r w:rsidRPr="000C4861">
        <w:rPr>
          <w:rFonts w:eastAsia="Times New Roman"/>
          <w:color w:val="000000"/>
        </w:rPr>
        <w:t xml:space="preserve">Рейтинг, присуждаемый </w:t>
      </w:r>
      <w:r w:rsidRPr="000C4861">
        <w:rPr>
          <w:rFonts w:eastAsia="Times New Roman"/>
          <w:color w:val="000000"/>
          <w:lang w:val="en-US"/>
        </w:rPr>
        <w:t>i</w:t>
      </w:r>
      <w:r w:rsidRPr="000C4861">
        <w:rPr>
          <w:rFonts w:eastAsia="Times New Roman"/>
          <w:color w:val="000000"/>
        </w:rPr>
        <w:t>-й заявке по критерию «Цена договора», определяется по формуле:</w:t>
      </w:r>
    </w:p>
    <w:p w:rsidR="00AE309A" w:rsidRPr="000C4861" w:rsidRDefault="00AE309A" w:rsidP="00AE309A">
      <w:pPr>
        <w:shd w:val="clear" w:color="auto" w:fill="FFFFFF"/>
        <w:autoSpaceDE w:val="0"/>
        <w:autoSpaceDN w:val="0"/>
        <w:adjustRightInd w:val="0"/>
        <w:rPr>
          <w:iCs/>
          <w:color w:val="000000"/>
        </w:rPr>
      </w:pPr>
    </w:p>
    <w:p w:rsidR="00AE309A" w:rsidRPr="000C4861" w:rsidRDefault="00AE309A" w:rsidP="00AE309A">
      <w:pPr>
        <w:shd w:val="clear" w:color="auto" w:fill="FFFFFF"/>
        <w:autoSpaceDE w:val="0"/>
        <w:autoSpaceDN w:val="0"/>
        <w:adjustRightInd w:val="0"/>
        <w:jc w:val="center"/>
        <w:rPr>
          <w:iCs/>
          <w:color w:val="000000"/>
        </w:rPr>
      </w:pPr>
      <w:r w:rsidRPr="00C07BFF">
        <w:rPr>
          <w:b/>
          <w:iCs/>
          <w:color w:val="000000"/>
          <w:lang w:val="en-US"/>
        </w:rPr>
        <w:t>R</w:t>
      </w:r>
      <w:r>
        <w:rPr>
          <w:b/>
          <w:iCs/>
          <w:color w:val="000000"/>
        </w:rPr>
        <w:t>а</w:t>
      </w:r>
      <w:r w:rsidRPr="00C07BFF">
        <w:rPr>
          <w:b/>
          <w:iCs/>
          <w:color w:val="000000"/>
        </w:rPr>
        <w:t>= (</w:t>
      </w:r>
      <w:r>
        <w:rPr>
          <w:b/>
          <w:iCs/>
          <w:color w:val="000000"/>
        </w:rPr>
        <w:t>А</w:t>
      </w:r>
      <w:r w:rsidRPr="00C07BFF">
        <w:rPr>
          <w:b/>
          <w:color w:val="000000"/>
          <w:vertAlign w:val="superscript"/>
          <w:lang w:val="en-US"/>
        </w:rPr>
        <w:t>m</w:t>
      </w:r>
      <w:r w:rsidRPr="00C07BFF">
        <w:rPr>
          <w:b/>
          <w:color w:val="000000"/>
          <w:vertAlign w:val="superscript"/>
        </w:rPr>
        <w:t xml:space="preserve">ах  </w:t>
      </w:r>
      <w:r>
        <w:rPr>
          <w:b/>
          <w:iCs/>
          <w:color w:val="000000"/>
        </w:rPr>
        <w:t>- А</w:t>
      </w:r>
      <w:r w:rsidRPr="00C07BFF">
        <w:rPr>
          <w:b/>
          <w:color w:val="000000"/>
          <w:vertAlign w:val="superscript"/>
        </w:rPr>
        <w:t xml:space="preserve">1 </w:t>
      </w:r>
      <w:r w:rsidRPr="00C07BFF">
        <w:rPr>
          <w:b/>
          <w:iCs/>
          <w:color w:val="000000"/>
        </w:rPr>
        <w:t xml:space="preserve">)/ </w:t>
      </w:r>
      <w:r>
        <w:rPr>
          <w:b/>
          <w:iCs/>
          <w:color w:val="000000"/>
        </w:rPr>
        <w:t>А</w:t>
      </w:r>
      <w:r w:rsidRPr="00C07BFF">
        <w:rPr>
          <w:b/>
          <w:color w:val="000000"/>
          <w:vertAlign w:val="superscript"/>
          <w:lang w:val="en-US"/>
        </w:rPr>
        <w:t>m</w:t>
      </w:r>
      <w:r w:rsidRPr="00C07BFF">
        <w:rPr>
          <w:b/>
          <w:color w:val="000000"/>
          <w:vertAlign w:val="superscript"/>
        </w:rPr>
        <w:t xml:space="preserve">ах  * </w:t>
      </w:r>
      <w:r w:rsidRPr="00C07BFF">
        <w:rPr>
          <w:b/>
          <w:iCs/>
          <w:color w:val="000000"/>
        </w:rPr>
        <w:t>100,</w:t>
      </w:r>
    </w:p>
    <w:p w:rsidR="00AE309A" w:rsidRDefault="00AE309A" w:rsidP="00AE309A">
      <w:pPr>
        <w:shd w:val="clear" w:color="auto" w:fill="FFFFFF"/>
        <w:autoSpaceDE w:val="0"/>
        <w:autoSpaceDN w:val="0"/>
        <w:adjustRightInd w:val="0"/>
        <w:rPr>
          <w:color w:val="000000"/>
        </w:rPr>
      </w:pPr>
      <w:r w:rsidRPr="000C4861">
        <w:rPr>
          <w:color w:val="000000"/>
        </w:rPr>
        <w:t xml:space="preserve">где: </w:t>
      </w:r>
    </w:p>
    <w:p w:rsidR="00AE309A" w:rsidRPr="000C4861" w:rsidRDefault="00AE309A" w:rsidP="00AE309A">
      <w:pPr>
        <w:shd w:val="clear" w:color="auto" w:fill="FFFFFF"/>
        <w:autoSpaceDE w:val="0"/>
        <w:autoSpaceDN w:val="0"/>
        <w:adjustRightInd w:val="0"/>
        <w:jc w:val="both"/>
      </w:pPr>
      <w:r w:rsidRPr="00C07BFF">
        <w:rPr>
          <w:b/>
          <w:iCs/>
          <w:color w:val="000000"/>
          <w:lang w:val="en-US"/>
        </w:rPr>
        <w:t>R</w:t>
      </w:r>
      <w:r>
        <w:rPr>
          <w:b/>
          <w:iCs/>
          <w:color w:val="000000"/>
        </w:rPr>
        <w:t>а</w:t>
      </w:r>
      <w:r w:rsidRPr="000C4861">
        <w:rPr>
          <w:color w:val="000000"/>
        </w:rPr>
        <w:t xml:space="preserve"> - рейтинг, присуждаемый </w:t>
      </w:r>
      <w:r w:rsidRPr="000C4861">
        <w:rPr>
          <w:color w:val="000000"/>
          <w:lang w:val="en-US"/>
        </w:rPr>
        <w:t>i</w:t>
      </w:r>
      <w:r w:rsidRPr="000C4861">
        <w:rPr>
          <w:color w:val="000000"/>
        </w:rPr>
        <w:t>-й заявке по указанному критерию;</w:t>
      </w:r>
    </w:p>
    <w:p w:rsidR="00AE309A" w:rsidRPr="000C4861" w:rsidRDefault="00AE309A" w:rsidP="00AE309A">
      <w:pPr>
        <w:shd w:val="clear" w:color="auto" w:fill="FFFFFF"/>
        <w:autoSpaceDE w:val="0"/>
        <w:autoSpaceDN w:val="0"/>
        <w:adjustRightInd w:val="0"/>
        <w:jc w:val="both"/>
      </w:pPr>
      <w:r>
        <w:rPr>
          <w:b/>
          <w:iCs/>
          <w:color w:val="000000"/>
        </w:rPr>
        <w:t>А</w:t>
      </w:r>
      <w:r w:rsidRPr="00C07BFF">
        <w:rPr>
          <w:b/>
          <w:color w:val="000000"/>
          <w:vertAlign w:val="superscript"/>
          <w:lang w:val="en-US"/>
        </w:rPr>
        <w:t>m</w:t>
      </w:r>
      <w:r w:rsidRPr="00C07BFF">
        <w:rPr>
          <w:b/>
          <w:color w:val="000000"/>
          <w:vertAlign w:val="superscript"/>
        </w:rPr>
        <w:t xml:space="preserve">ах  </w:t>
      </w:r>
      <w:r w:rsidRPr="000C4861">
        <w:rPr>
          <w:color w:val="000000"/>
        </w:rPr>
        <w:t>- начальная (максимальная) цена договора, установленная в документации по</w:t>
      </w:r>
      <w:r>
        <w:rPr>
          <w:color w:val="000000"/>
        </w:rPr>
        <w:t xml:space="preserve"> </w:t>
      </w:r>
      <w:r w:rsidRPr="000C4861">
        <w:rPr>
          <w:color w:val="000000"/>
        </w:rPr>
        <w:t>запросу предложений;</w:t>
      </w:r>
    </w:p>
    <w:p w:rsidR="00AE309A" w:rsidRPr="000C4861" w:rsidRDefault="00AE309A" w:rsidP="00AE309A">
      <w:pPr>
        <w:shd w:val="clear" w:color="auto" w:fill="FFFFFF"/>
        <w:autoSpaceDE w:val="0"/>
        <w:autoSpaceDN w:val="0"/>
        <w:adjustRightInd w:val="0"/>
        <w:jc w:val="both"/>
      </w:pPr>
      <w:r>
        <w:rPr>
          <w:b/>
          <w:iCs/>
          <w:color w:val="000000"/>
        </w:rPr>
        <w:t>А</w:t>
      </w:r>
      <w:r w:rsidRPr="00C07BFF">
        <w:rPr>
          <w:b/>
          <w:color w:val="000000"/>
          <w:vertAlign w:val="superscript"/>
        </w:rPr>
        <w:t xml:space="preserve">1 </w:t>
      </w:r>
      <w:r w:rsidRPr="000C4861">
        <w:rPr>
          <w:i/>
          <w:iCs/>
          <w:color w:val="000000"/>
        </w:rPr>
        <w:t xml:space="preserve"> </w:t>
      </w:r>
      <w:r w:rsidRPr="000C4861">
        <w:rPr>
          <w:color w:val="000000"/>
        </w:rPr>
        <w:t xml:space="preserve">- предложение </w:t>
      </w:r>
      <w:r w:rsidRPr="000C4861">
        <w:rPr>
          <w:color w:val="000000"/>
          <w:lang w:val="en-US"/>
        </w:rPr>
        <w:t>i</w:t>
      </w:r>
      <w:r w:rsidRPr="000C4861">
        <w:rPr>
          <w:color w:val="000000"/>
        </w:rPr>
        <w:t>-</w:t>
      </w:r>
      <w:r w:rsidRPr="000C4861">
        <w:rPr>
          <w:color w:val="000000"/>
          <w:lang w:val="en-US"/>
        </w:rPr>
        <w:t>ro</w:t>
      </w:r>
      <w:r w:rsidRPr="000C4861">
        <w:rPr>
          <w:color w:val="000000"/>
        </w:rPr>
        <w:t xml:space="preserve"> участника конкурса но цене договора.</w:t>
      </w:r>
    </w:p>
    <w:p w:rsidR="00AE309A" w:rsidRPr="000C4861" w:rsidRDefault="00AE309A" w:rsidP="00AE309A">
      <w:pPr>
        <w:shd w:val="clear" w:color="auto" w:fill="FFFFFF"/>
        <w:autoSpaceDE w:val="0"/>
        <w:autoSpaceDN w:val="0"/>
        <w:adjustRightInd w:val="0"/>
        <w:jc w:val="both"/>
      </w:pPr>
      <w:r>
        <w:rPr>
          <w:color w:val="000000"/>
        </w:rPr>
        <w:t>3</w:t>
      </w:r>
      <w:r w:rsidRPr="000C4861">
        <w:rPr>
          <w:color w:val="000000"/>
        </w:rPr>
        <w:t>.4.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- 0,</w:t>
      </w:r>
      <w:r w:rsidR="00E705C5">
        <w:rPr>
          <w:color w:val="000000"/>
        </w:rPr>
        <w:t>30</w:t>
      </w:r>
      <w:r w:rsidRPr="000C4861">
        <w:rPr>
          <w:color w:val="000000"/>
        </w:rPr>
        <w:t>.</w:t>
      </w:r>
    </w:p>
    <w:p w:rsidR="00AE309A" w:rsidRPr="000C4861" w:rsidRDefault="00AE309A" w:rsidP="00AE309A">
      <w:pPr>
        <w:shd w:val="clear" w:color="auto" w:fill="FFFFFF"/>
        <w:autoSpaceDE w:val="0"/>
        <w:autoSpaceDN w:val="0"/>
        <w:adjustRightInd w:val="0"/>
        <w:jc w:val="both"/>
      </w:pPr>
      <w:r>
        <w:rPr>
          <w:color w:val="000000"/>
        </w:rPr>
        <w:t>3</w:t>
      </w:r>
      <w:r w:rsidRPr="000C4861">
        <w:rPr>
          <w:color w:val="000000"/>
        </w:rPr>
        <w:t>.5.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При этом договор заключается на условиях по данному критерию, указанных в заявке.</w:t>
      </w:r>
    </w:p>
    <w:p w:rsidR="00AE309A" w:rsidRDefault="00AE309A" w:rsidP="00AE309A">
      <w:pPr>
        <w:shd w:val="clear" w:color="auto" w:fill="FFFFFF"/>
        <w:autoSpaceDE w:val="0"/>
        <w:autoSpaceDN w:val="0"/>
        <w:adjustRightInd w:val="0"/>
        <w:jc w:val="both"/>
        <w:rPr>
          <w:b/>
          <w:bCs/>
          <w:color w:val="000000"/>
        </w:rPr>
      </w:pPr>
    </w:p>
    <w:p w:rsidR="00AE309A" w:rsidRPr="000C4861" w:rsidRDefault="00AE309A" w:rsidP="00AE309A">
      <w:pPr>
        <w:shd w:val="clear" w:color="auto" w:fill="FFFFFF"/>
        <w:autoSpaceDE w:val="0"/>
        <w:autoSpaceDN w:val="0"/>
        <w:adjustRightInd w:val="0"/>
        <w:jc w:val="both"/>
      </w:pPr>
      <w:r>
        <w:rPr>
          <w:b/>
          <w:bCs/>
          <w:color w:val="000000"/>
        </w:rPr>
        <w:t>4</w:t>
      </w:r>
      <w:r w:rsidRPr="000C4861">
        <w:rPr>
          <w:b/>
          <w:bCs/>
          <w:color w:val="000000"/>
        </w:rPr>
        <w:t xml:space="preserve">. Порядок оценки заявок по критерию «Качество работ и квалификация Участника» -значимость 20 </w:t>
      </w:r>
      <w:r w:rsidRPr="000C4861">
        <w:rPr>
          <w:color w:val="000000"/>
        </w:rPr>
        <w:t>%.</w:t>
      </w:r>
    </w:p>
    <w:p w:rsidR="00AE309A" w:rsidRPr="002D1626" w:rsidRDefault="00AE309A" w:rsidP="00AE309A">
      <w:pPr>
        <w:shd w:val="clear" w:color="auto" w:fill="FFFFFF"/>
        <w:autoSpaceDE w:val="0"/>
        <w:autoSpaceDN w:val="0"/>
        <w:adjustRightInd w:val="0"/>
        <w:jc w:val="both"/>
      </w:pPr>
      <w:r w:rsidRPr="002D1626">
        <w:rPr>
          <w:color w:val="000000"/>
        </w:rPr>
        <w:t>4.1.  Предмет оценки заявок по критерию «Качество работ и квалификация Участника» соответствует его содержанию и определяется по показателям (подкритериям), приведенным ниже. Сумма максимальных значений всех показателей - 100 баллов. Оценка по показателям осуществляется экспертным методом.</w:t>
      </w:r>
    </w:p>
    <w:p w:rsidR="00AE309A" w:rsidRPr="002D1626" w:rsidRDefault="00AE309A" w:rsidP="00AE309A">
      <w:pPr>
        <w:shd w:val="clear" w:color="auto" w:fill="FFFFFF"/>
        <w:autoSpaceDE w:val="0"/>
        <w:autoSpaceDN w:val="0"/>
        <w:adjustRightInd w:val="0"/>
        <w:jc w:val="both"/>
        <w:rPr>
          <w:color w:val="000000"/>
        </w:rPr>
      </w:pPr>
      <w:r w:rsidRPr="002D1626">
        <w:rPr>
          <w:color w:val="000000"/>
        </w:rPr>
        <w:t>4.2. Для определения рейтинга заявок по критерию «Качество работ и квалификация Участника» устанавливаются следующие показатели:</w:t>
      </w:r>
    </w:p>
    <w:p w:rsidR="002D1626" w:rsidRDefault="002D1626" w:rsidP="002D1626">
      <w:pPr>
        <w:autoSpaceDE w:val="0"/>
        <w:autoSpaceDN w:val="0"/>
        <w:adjustRightInd w:val="0"/>
        <w:ind w:firstLine="708"/>
        <w:jc w:val="both"/>
        <w:rPr>
          <w:b/>
          <w:sz w:val="22"/>
          <w:szCs w:val="22"/>
          <w:u w:val="single"/>
        </w:rPr>
      </w:pPr>
    </w:p>
    <w:p w:rsidR="002D1626" w:rsidRPr="001E0537" w:rsidRDefault="002D1626" w:rsidP="002D1626">
      <w:pPr>
        <w:autoSpaceDE w:val="0"/>
        <w:autoSpaceDN w:val="0"/>
        <w:adjustRightInd w:val="0"/>
        <w:ind w:firstLine="708"/>
        <w:jc w:val="both"/>
        <w:rPr>
          <w:b/>
          <w:sz w:val="22"/>
          <w:szCs w:val="22"/>
          <w:u w:val="single"/>
        </w:rPr>
      </w:pPr>
      <w:r w:rsidRPr="001E0537">
        <w:rPr>
          <w:b/>
          <w:sz w:val="22"/>
          <w:szCs w:val="22"/>
          <w:u w:val="single"/>
        </w:rPr>
        <w:t>Определение количества баллов по подкритерию 2.1 «Срок с момента образования организации*» будет рассчитываться по следующей схеме:</w:t>
      </w:r>
      <w:r w:rsidR="009C5150">
        <w:rPr>
          <w:b/>
          <w:sz w:val="22"/>
          <w:szCs w:val="22"/>
          <w:u w:val="single"/>
        </w:rPr>
        <w:t xml:space="preserve"> </w:t>
      </w:r>
    </w:p>
    <w:p w:rsidR="002D1626" w:rsidRPr="001E0537" w:rsidRDefault="002D1626" w:rsidP="002D1626">
      <w:pPr>
        <w:autoSpaceDE w:val="0"/>
        <w:autoSpaceDN w:val="0"/>
        <w:adjustRightInd w:val="0"/>
        <w:ind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5"/>
        <w:gridCol w:w="1363"/>
      </w:tblGrid>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Отсутствие сведений</w:t>
            </w:r>
            <w:r>
              <w:rPr>
                <w:sz w:val="22"/>
                <w:szCs w:val="22"/>
              </w:rPr>
              <w:t xml:space="preserve"> или менее 1 года</w:t>
            </w:r>
          </w:p>
        </w:tc>
        <w:tc>
          <w:tcPr>
            <w:tcW w:w="1363"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0 баллов</w:t>
            </w:r>
          </w:p>
        </w:tc>
      </w:tr>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 xml:space="preserve">Срок с момента образования организации </w:t>
            </w:r>
            <w:r>
              <w:rPr>
                <w:sz w:val="22"/>
                <w:szCs w:val="22"/>
              </w:rPr>
              <w:t>1 год, но не более 2 лет</w:t>
            </w:r>
          </w:p>
        </w:tc>
        <w:tc>
          <w:tcPr>
            <w:tcW w:w="1363" w:type="dxa"/>
          </w:tcPr>
          <w:p w:rsidR="002D1626" w:rsidRPr="001E0537" w:rsidRDefault="001F2C9F" w:rsidP="003D4845">
            <w:pPr>
              <w:tabs>
                <w:tab w:val="center" w:pos="4153"/>
                <w:tab w:val="right" w:pos="8306"/>
              </w:tabs>
              <w:autoSpaceDE w:val="0"/>
              <w:autoSpaceDN w:val="0"/>
              <w:adjustRightInd w:val="0"/>
              <w:jc w:val="both"/>
              <w:rPr>
                <w:sz w:val="22"/>
                <w:szCs w:val="22"/>
              </w:rPr>
            </w:pPr>
            <w:r>
              <w:rPr>
                <w:sz w:val="22"/>
                <w:szCs w:val="22"/>
              </w:rPr>
              <w:t>3</w:t>
            </w:r>
            <w:r w:rsidR="002D1626" w:rsidRPr="001E0537">
              <w:rPr>
                <w:sz w:val="22"/>
                <w:szCs w:val="22"/>
              </w:rPr>
              <w:t xml:space="preserve"> баллов</w:t>
            </w:r>
          </w:p>
        </w:tc>
      </w:tr>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 xml:space="preserve">Срок с момента образования организации </w:t>
            </w:r>
            <w:r>
              <w:rPr>
                <w:sz w:val="22"/>
                <w:szCs w:val="22"/>
              </w:rPr>
              <w:t>не менее</w:t>
            </w:r>
            <w:r w:rsidRPr="001E0537">
              <w:rPr>
                <w:sz w:val="22"/>
                <w:szCs w:val="22"/>
              </w:rPr>
              <w:t xml:space="preserve"> 2-х лет, но </w:t>
            </w:r>
            <w:r>
              <w:rPr>
                <w:sz w:val="22"/>
                <w:szCs w:val="22"/>
              </w:rPr>
              <w:t>не более</w:t>
            </w:r>
            <w:r w:rsidRPr="001E0537">
              <w:rPr>
                <w:sz w:val="22"/>
                <w:szCs w:val="22"/>
              </w:rPr>
              <w:t xml:space="preserve"> </w:t>
            </w:r>
            <w:r>
              <w:rPr>
                <w:sz w:val="22"/>
                <w:szCs w:val="22"/>
              </w:rPr>
              <w:t>3</w:t>
            </w:r>
            <w:r w:rsidRPr="001E0537">
              <w:rPr>
                <w:sz w:val="22"/>
                <w:szCs w:val="22"/>
              </w:rPr>
              <w:t xml:space="preserve"> лет</w:t>
            </w:r>
          </w:p>
        </w:tc>
        <w:tc>
          <w:tcPr>
            <w:tcW w:w="1363" w:type="dxa"/>
          </w:tcPr>
          <w:p w:rsidR="002D1626" w:rsidRPr="001E0537" w:rsidRDefault="001F2C9F" w:rsidP="003D4845">
            <w:pPr>
              <w:tabs>
                <w:tab w:val="center" w:pos="4153"/>
                <w:tab w:val="right" w:pos="8306"/>
              </w:tabs>
              <w:autoSpaceDE w:val="0"/>
              <w:autoSpaceDN w:val="0"/>
              <w:adjustRightInd w:val="0"/>
              <w:jc w:val="both"/>
              <w:rPr>
                <w:sz w:val="22"/>
                <w:szCs w:val="22"/>
              </w:rPr>
            </w:pPr>
            <w:r>
              <w:rPr>
                <w:sz w:val="22"/>
                <w:szCs w:val="22"/>
              </w:rPr>
              <w:t>7</w:t>
            </w:r>
            <w:r w:rsidR="002D1626" w:rsidRPr="001E0537">
              <w:rPr>
                <w:sz w:val="22"/>
                <w:szCs w:val="22"/>
              </w:rPr>
              <w:t xml:space="preserve"> баллов</w:t>
            </w:r>
          </w:p>
        </w:tc>
      </w:tr>
      <w:tr w:rsidR="002D1626" w:rsidRPr="001E0537" w:rsidTr="003D4845">
        <w:tc>
          <w:tcPr>
            <w:tcW w:w="7925" w:type="dxa"/>
          </w:tcPr>
          <w:p w:rsidR="002D1626" w:rsidRPr="001E0537" w:rsidRDefault="002D1626" w:rsidP="003D4845">
            <w:pPr>
              <w:tabs>
                <w:tab w:val="center" w:pos="4153"/>
                <w:tab w:val="right" w:pos="8306"/>
              </w:tabs>
              <w:autoSpaceDE w:val="0"/>
              <w:autoSpaceDN w:val="0"/>
              <w:adjustRightInd w:val="0"/>
              <w:jc w:val="both"/>
              <w:rPr>
                <w:sz w:val="22"/>
                <w:szCs w:val="22"/>
              </w:rPr>
            </w:pPr>
            <w:r w:rsidRPr="001E0537">
              <w:rPr>
                <w:sz w:val="22"/>
                <w:szCs w:val="22"/>
              </w:rPr>
              <w:t xml:space="preserve">Срок с момента образования организации </w:t>
            </w:r>
            <w:r>
              <w:rPr>
                <w:sz w:val="22"/>
                <w:szCs w:val="22"/>
              </w:rPr>
              <w:t>3 года</w:t>
            </w:r>
            <w:r w:rsidRPr="001E0537">
              <w:rPr>
                <w:sz w:val="22"/>
                <w:szCs w:val="22"/>
              </w:rPr>
              <w:t xml:space="preserve"> и более</w:t>
            </w:r>
          </w:p>
        </w:tc>
        <w:tc>
          <w:tcPr>
            <w:tcW w:w="1363" w:type="dxa"/>
          </w:tcPr>
          <w:p w:rsidR="002D1626" w:rsidRPr="001E0537" w:rsidRDefault="001F2C9F" w:rsidP="003D4845">
            <w:pPr>
              <w:tabs>
                <w:tab w:val="center" w:pos="4153"/>
                <w:tab w:val="right" w:pos="8306"/>
              </w:tabs>
              <w:autoSpaceDE w:val="0"/>
              <w:autoSpaceDN w:val="0"/>
              <w:adjustRightInd w:val="0"/>
              <w:jc w:val="both"/>
              <w:rPr>
                <w:sz w:val="22"/>
                <w:szCs w:val="22"/>
              </w:rPr>
            </w:pPr>
            <w:r>
              <w:rPr>
                <w:sz w:val="22"/>
                <w:szCs w:val="22"/>
              </w:rPr>
              <w:t>10</w:t>
            </w:r>
            <w:r w:rsidR="002D1626" w:rsidRPr="001E0537">
              <w:rPr>
                <w:sz w:val="22"/>
                <w:szCs w:val="22"/>
              </w:rPr>
              <w:t xml:space="preserve"> баллов</w:t>
            </w:r>
          </w:p>
        </w:tc>
      </w:tr>
    </w:tbl>
    <w:p w:rsidR="002D1626" w:rsidRPr="001E0537" w:rsidRDefault="002D1626" w:rsidP="002D1626">
      <w:pPr>
        <w:autoSpaceDE w:val="0"/>
        <w:autoSpaceDN w:val="0"/>
        <w:adjustRightInd w:val="0"/>
        <w:ind w:firstLine="709"/>
        <w:jc w:val="both"/>
        <w:rPr>
          <w:sz w:val="22"/>
          <w:szCs w:val="22"/>
        </w:rPr>
      </w:pPr>
      <w:r w:rsidRPr="001E0537">
        <w:rPr>
          <w:sz w:val="22"/>
          <w:szCs w:val="22"/>
        </w:rPr>
        <w:t>* В случае реорганизации, смены организационно-правовой формы приложить необходимые документы, подтверждающие правопреемственность.</w:t>
      </w:r>
    </w:p>
    <w:p w:rsidR="002D1626" w:rsidRDefault="002D1626" w:rsidP="002D1626">
      <w:pPr>
        <w:autoSpaceDE w:val="0"/>
        <w:autoSpaceDN w:val="0"/>
        <w:adjustRightInd w:val="0"/>
        <w:ind w:firstLine="708"/>
        <w:jc w:val="both"/>
        <w:rPr>
          <w:b/>
          <w:sz w:val="22"/>
          <w:szCs w:val="22"/>
          <w:u w:val="single"/>
        </w:rPr>
      </w:pPr>
    </w:p>
    <w:p w:rsidR="002D1626" w:rsidRPr="00FB604F" w:rsidRDefault="002D1626" w:rsidP="002D1626">
      <w:pPr>
        <w:autoSpaceDE w:val="0"/>
        <w:autoSpaceDN w:val="0"/>
        <w:adjustRightInd w:val="0"/>
        <w:ind w:firstLine="708"/>
        <w:jc w:val="both"/>
        <w:rPr>
          <w:b/>
          <w:sz w:val="22"/>
          <w:szCs w:val="22"/>
          <w:u w:val="single"/>
        </w:rPr>
      </w:pPr>
      <w:r w:rsidRPr="00FB604F">
        <w:rPr>
          <w:b/>
          <w:sz w:val="22"/>
          <w:szCs w:val="22"/>
          <w:u w:val="single"/>
        </w:rPr>
        <w:t>Определение количества баллов по подкритерию 2.</w:t>
      </w:r>
      <w:r>
        <w:rPr>
          <w:b/>
          <w:sz w:val="22"/>
          <w:szCs w:val="22"/>
          <w:u w:val="single"/>
        </w:rPr>
        <w:t>2</w:t>
      </w:r>
      <w:r w:rsidRPr="00FB604F">
        <w:rPr>
          <w:b/>
          <w:sz w:val="22"/>
          <w:szCs w:val="22"/>
          <w:u w:val="single"/>
        </w:rPr>
        <w:t xml:space="preserve"> «Опыт и</w:t>
      </w:r>
      <w:r w:rsidRPr="00FB604F">
        <w:rPr>
          <w:b/>
          <w:bCs/>
          <w:i/>
          <w:iCs/>
          <w:sz w:val="22"/>
          <w:szCs w:val="22"/>
          <w:u w:val="single"/>
        </w:rPr>
        <w:t xml:space="preserve"> </w:t>
      </w:r>
      <w:r w:rsidRPr="00FB604F">
        <w:rPr>
          <w:b/>
          <w:sz w:val="22"/>
          <w:szCs w:val="22"/>
          <w:u w:val="single"/>
        </w:rPr>
        <w:t>квалификация работников» будет рассчитываться по следующей схеме:</w:t>
      </w:r>
    </w:p>
    <w:p w:rsidR="002D1626" w:rsidRPr="00FB604F" w:rsidRDefault="002D1626" w:rsidP="002D1626">
      <w:pPr>
        <w:autoSpaceDE w:val="0"/>
        <w:autoSpaceDN w:val="0"/>
        <w:adjustRightInd w:val="0"/>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7"/>
        <w:gridCol w:w="1361"/>
      </w:tblGrid>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Отсутствуют сведения* (в том числе отсутствуют сведения в объеме, необходимом для начисления балла) об опыте и квалификации работников, состоящих в штате организации – участника и/или отсутствуют подтверждающие документы</w:t>
            </w:r>
            <w:r>
              <w:rPr>
                <w:sz w:val="22"/>
                <w:szCs w:val="22"/>
              </w:rPr>
              <w:t>**</w:t>
            </w:r>
          </w:p>
        </w:tc>
        <w:tc>
          <w:tcPr>
            <w:tcW w:w="1361"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0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lastRenderedPageBreak/>
              <w:t xml:space="preserve">Участником размещения заказа представлены сведения* о </w:t>
            </w:r>
            <w:r>
              <w:rPr>
                <w:sz w:val="22"/>
                <w:szCs w:val="22"/>
              </w:rPr>
              <w:t xml:space="preserve">2 и </w:t>
            </w:r>
            <w:r w:rsidRPr="00FB604F">
              <w:rPr>
                <w:sz w:val="22"/>
                <w:szCs w:val="22"/>
              </w:rPr>
              <w:t xml:space="preserve">менее работниках, имеющих высшее </w:t>
            </w:r>
            <w:r>
              <w:rPr>
                <w:sz w:val="22"/>
                <w:szCs w:val="22"/>
              </w:rPr>
              <w:t xml:space="preserve">или средне-специальное </w:t>
            </w:r>
            <w:r w:rsidRPr="00FB604F">
              <w:rPr>
                <w:sz w:val="22"/>
                <w:szCs w:val="22"/>
              </w:rPr>
              <w:t>техническое</w:t>
            </w:r>
            <w:r>
              <w:rPr>
                <w:sz w:val="22"/>
                <w:szCs w:val="22"/>
              </w:rPr>
              <w:t xml:space="preserve"> образование</w:t>
            </w:r>
            <w:r w:rsidRPr="00FB604F">
              <w:rPr>
                <w:sz w:val="22"/>
                <w:szCs w:val="22"/>
              </w:rPr>
              <w:t xml:space="preserve"> и представлены подтверждающие документы**</w:t>
            </w:r>
          </w:p>
        </w:tc>
        <w:tc>
          <w:tcPr>
            <w:tcW w:w="1361" w:type="dxa"/>
          </w:tcPr>
          <w:p w:rsidR="002D1626" w:rsidRPr="00FB604F" w:rsidRDefault="001F2C9F" w:rsidP="003D4845">
            <w:pPr>
              <w:tabs>
                <w:tab w:val="center" w:pos="4153"/>
                <w:tab w:val="right" w:pos="8306"/>
              </w:tabs>
              <w:autoSpaceDE w:val="0"/>
              <w:autoSpaceDN w:val="0"/>
              <w:adjustRightInd w:val="0"/>
              <w:rPr>
                <w:sz w:val="22"/>
                <w:szCs w:val="22"/>
              </w:rPr>
            </w:pPr>
            <w:r>
              <w:rPr>
                <w:sz w:val="22"/>
                <w:szCs w:val="22"/>
              </w:rPr>
              <w:t>1</w:t>
            </w:r>
            <w:r w:rsidR="002D1626">
              <w:rPr>
                <w:sz w:val="22"/>
                <w:szCs w:val="22"/>
              </w:rPr>
              <w:t>5</w:t>
            </w:r>
            <w:r w:rsidR="002D1626" w:rsidRPr="00FB604F">
              <w:rPr>
                <w:sz w:val="22"/>
                <w:szCs w:val="22"/>
              </w:rPr>
              <w:t xml:space="preserve">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 xml:space="preserve">Участником размещения заказа представлены сведения* о </w:t>
            </w:r>
            <w:r>
              <w:rPr>
                <w:sz w:val="22"/>
                <w:szCs w:val="22"/>
              </w:rPr>
              <w:t xml:space="preserve">3 и </w:t>
            </w:r>
            <w:r w:rsidRPr="00FB604F">
              <w:rPr>
                <w:sz w:val="22"/>
                <w:szCs w:val="22"/>
              </w:rPr>
              <w:t xml:space="preserve">более, но менее </w:t>
            </w:r>
            <w:r>
              <w:rPr>
                <w:sz w:val="22"/>
                <w:szCs w:val="22"/>
              </w:rPr>
              <w:t>5</w:t>
            </w:r>
            <w:r w:rsidRPr="00FB604F">
              <w:rPr>
                <w:sz w:val="22"/>
                <w:szCs w:val="22"/>
              </w:rPr>
              <w:t xml:space="preserve"> работниках, имеющих высшее </w:t>
            </w:r>
            <w:r>
              <w:rPr>
                <w:sz w:val="22"/>
                <w:szCs w:val="22"/>
              </w:rPr>
              <w:t xml:space="preserve">или средне-специальное </w:t>
            </w:r>
            <w:r w:rsidRPr="00FB604F">
              <w:rPr>
                <w:sz w:val="22"/>
                <w:szCs w:val="22"/>
              </w:rPr>
              <w:t>техническое</w:t>
            </w:r>
            <w:r>
              <w:rPr>
                <w:sz w:val="22"/>
                <w:szCs w:val="22"/>
              </w:rPr>
              <w:t xml:space="preserve"> образование</w:t>
            </w:r>
            <w:r w:rsidRPr="00FB604F">
              <w:rPr>
                <w:sz w:val="22"/>
                <w:szCs w:val="22"/>
              </w:rPr>
              <w:t xml:space="preserve"> и представлены подтверждающие документы**</w:t>
            </w:r>
          </w:p>
        </w:tc>
        <w:tc>
          <w:tcPr>
            <w:tcW w:w="1361" w:type="dxa"/>
          </w:tcPr>
          <w:p w:rsidR="002D1626" w:rsidRPr="00FB604F" w:rsidRDefault="001F2C9F" w:rsidP="001F2C9F">
            <w:pPr>
              <w:tabs>
                <w:tab w:val="center" w:pos="4153"/>
                <w:tab w:val="right" w:pos="8306"/>
              </w:tabs>
              <w:autoSpaceDE w:val="0"/>
              <w:autoSpaceDN w:val="0"/>
              <w:adjustRightInd w:val="0"/>
              <w:rPr>
                <w:sz w:val="22"/>
                <w:szCs w:val="22"/>
              </w:rPr>
            </w:pPr>
            <w:r>
              <w:rPr>
                <w:sz w:val="22"/>
                <w:szCs w:val="22"/>
              </w:rPr>
              <w:t>20</w:t>
            </w:r>
            <w:r w:rsidR="002D1626" w:rsidRPr="00FB604F">
              <w:rPr>
                <w:sz w:val="22"/>
                <w:szCs w:val="22"/>
              </w:rPr>
              <w:t xml:space="preserve">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Участником размещения заказа представлены сведения* о</w:t>
            </w:r>
            <w:r>
              <w:rPr>
                <w:sz w:val="22"/>
                <w:szCs w:val="22"/>
              </w:rPr>
              <w:t xml:space="preserve"> 5 и</w:t>
            </w:r>
            <w:r w:rsidRPr="00FB604F">
              <w:rPr>
                <w:sz w:val="22"/>
                <w:szCs w:val="22"/>
              </w:rPr>
              <w:t xml:space="preserve"> более, но менее </w:t>
            </w:r>
            <w:r>
              <w:rPr>
                <w:sz w:val="22"/>
                <w:szCs w:val="22"/>
              </w:rPr>
              <w:t>7</w:t>
            </w:r>
            <w:r w:rsidRPr="00FB604F">
              <w:rPr>
                <w:sz w:val="22"/>
                <w:szCs w:val="22"/>
              </w:rPr>
              <w:t xml:space="preserve"> работниках, имеющих высшее </w:t>
            </w:r>
            <w:r>
              <w:rPr>
                <w:sz w:val="22"/>
                <w:szCs w:val="22"/>
              </w:rPr>
              <w:t xml:space="preserve">или средне-специальное </w:t>
            </w:r>
            <w:r w:rsidRPr="00FB604F">
              <w:rPr>
                <w:sz w:val="22"/>
                <w:szCs w:val="22"/>
              </w:rPr>
              <w:t>техническое</w:t>
            </w:r>
            <w:r>
              <w:rPr>
                <w:sz w:val="22"/>
                <w:szCs w:val="22"/>
              </w:rPr>
              <w:t xml:space="preserve"> образование</w:t>
            </w:r>
            <w:r w:rsidRPr="00FB604F">
              <w:rPr>
                <w:sz w:val="22"/>
                <w:szCs w:val="22"/>
              </w:rPr>
              <w:t xml:space="preserve"> и представлены подтверждающие документы**</w:t>
            </w:r>
          </w:p>
        </w:tc>
        <w:tc>
          <w:tcPr>
            <w:tcW w:w="1361" w:type="dxa"/>
          </w:tcPr>
          <w:p w:rsidR="002D1626" w:rsidRPr="00FB604F" w:rsidRDefault="001F2C9F" w:rsidP="001F2C9F">
            <w:pPr>
              <w:tabs>
                <w:tab w:val="center" w:pos="4153"/>
                <w:tab w:val="right" w:pos="8306"/>
              </w:tabs>
              <w:autoSpaceDE w:val="0"/>
              <w:autoSpaceDN w:val="0"/>
              <w:adjustRightInd w:val="0"/>
              <w:rPr>
                <w:sz w:val="22"/>
                <w:szCs w:val="22"/>
              </w:rPr>
            </w:pPr>
            <w:r>
              <w:rPr>
                <w:sz w:val="22"/>
                <w:szCs w:val="22"/>
              </w:rPr>
              <w:t>30</w:t>
            </w:r>
            <w:r w:rsidR="002D1626" w:rsidRPr="00FB604F">
              <w:rPr>
                <w:sz w:val="22"/>
                <w:szCs w:val="22"/>
              </w:rPr>
              <w:t xml:space="preserve"> баллов</w:t>
            </w:r>
          </w:p>
        </w:tc>
      </w:tr>
      <w:tr w:rsidR="002D1626" w:rsidRPr="00FB604F" w:rsidTr="003D4845">
        <w:tc>
          <w:tcPr>
            <w:tcW w:w="7927" w:type="dxa"/>
          </w:tcPr>
          <w:p w:rsidR="002D1626" w:rsidRPr="00FB604F" w:rsidRDefault="002D1626" w:rsidP="003D4845">
            <w:pPr>
              <w:tabs>
                <w:tab w:val="center" w:pos="4153"/>
                <w:tab w:val="right" w:pos="8306"/>
              </w:tabs>
              <w:autoSpaceDE w:val="0"/>
              <w:autoSpaceDN w:val="0"/>
              <w:adjustRightInd w:val="0"/>
              <w:rPr>
                <w:sz w:val="22"/>
                <w:szCs w:val="22"/>
              </w:rPr>
            </w:pPr>
            <w:r w:rsidRPr="00FB604F">
              <w:rPr>
                <w:sz w:val="22"/>
                <w:szCs w:val="22"/>
              </w:rPr>
              <w:t xml:space="preserve">Участником размещения заказа представлены сведения* о более чем </w:t>
            </w:r>
            <w:r>
              <w:rPr>
                <w:sz w:val="22"/>
                <w:szCs w:val="22"/>
              </w:rPr>
              <w:t xml:space="preserve">7 </w:t>
            </w:r>
            <w:r w:rsidRPr="00FB604F">
              <w:rPr>
                <w:sz w:val="22"/>
                <w:szCs w:val="22"/>
              </w:rPr>
              <w:t xml:space="preserve">работниках, имеющих высшее </w:t>
            </w:r>
            <w:r>
              <w:rPr>
                <w:sz w:val="22"/>
                <w:szCs w:val="22"/>
              </w:rPr>
              <w:t xml:space="preserve">или средне-специальное </w:t>
            </w:r>
            <w:r w:rsidRPr="00FB604F">
              <w:rPr>
                <w:sz w:val="22"/>
                <w:szCs w:val="22"/>
              </w:rPr>
              <w:t>техническое</w:t>
            </w:r>
            <w:r>
              <w:rPr>
                <w:sz w:val="22"/>
                <w:szCs w:val="22"/>
              </w:rPr>
              <w:t xml:space="preserve"> образование</w:t>
            </w:r>
            <w:r w:rsidRPr="00FB604F">
              <w:rPr>
                <w:sz w:val="22"/>
                <w:szCs w:val="22"/>
              </w:rPr>
              <w:t xml:space="preserve"> и представлены подтверждающие документы**</w:t>
            </w:r>
          </w:p>
        </w:tc>
        <w:tc>
          <w:tcPr>
            <w:tcW w:w="1361" w:type="dxa"/>
          </w:tcPr>
          <w:p w:rsidR="002D1626" w:rsidRDefault="001F2C9F" w:rsidP="001F2C9F">
            <w:pPr>
              <w:tabs>
                <w:tab w:val="center" w:pos="4153"/>
                <w:tab w:val="right" w:pos="8306"/>
              </w:tabs>
              <w:autoSpaceDE w:val="0"/>
              <w:autoSpaceDN w:val="0"/>
              <w:adjustRightInd w:val="0"/>
              <w:rPr>
                <w:sz w:val="22"/>
                <w:szCs w:val="22"/>
              </w:rPr>
            </w:pPr>
            <w:r>
              <w:rPr>
                <w:sz w:val="22"/>
                <w:szCs w:val="22"/>
              </w:rPr>
              <w:t>40</w:t>
            </w:r>
            <w:r w:rsidR="002D1626" w:rsidRPr="00FB604F">
              <w:rPr>
                <w:sz w:val="22"/>
                <w:szCs w:val="22"/>
              </w:rPr>
              <w:t xml:space="preserve"> баллов</w:t>
            </w:r>
          </w:p>
        </w:tc>
      </w:tr>
    </w:tbl>
    <w:p w:rsidR="002D1626" w:rsidRDefault="002D1626" w:rsidP="002D1626">
      <w:pPr>
        <w:autoSpaceDE w:val="0"/>
        <w:autoSpaceDN w:val="0"/>
        <w:adjustRightInd w:val="0"/>
        <w:ind w:firstLine="709"/>
        <w:jc w:val="both"/>
        <w:rPr>
          <w:sz w:val="22"/>
          <w:szCs w:val="22"/>
        </w:rPr>
      </w:pPr>
    </w:p>
    <w:p w:rsidR="002D1626" w:rsidRPr="00FB604F" w:rsidRDefault="002D1626" w:rsidP="002D1626">
      <w:pPr>
        <w:autoSpaceDE w:val="0"/>
        <w:autoSpaceDN w:val="0"/>
        <w:adjustRightInd w:val="0"/>
        <w:ind w:firstLine="709"/>
        <w:jc w:val="both"/>
        <w:rPr>
          <w:sz w:val="22"/>
          <w:szCs w:val="22"/>
        </w:rPr>
      </w:pPr>
      <w:r w:rsidRPr="00FB604F">
        <w:rPr>
          <w:sz w:val="22"/>
          <w:szCs w:val="22"/>
        </w:rPr>
        <w:t xml:space="preserve">* - </w:t>
      </w:r>
      <w:r w:rsidRPr="00FB604F">
        <w:rPr>
          <w:bCs/>
          <w:sz w:val="22"/>
          <w:szCs w:val="22"/>
        </w:rPr>
        <w:t>Сведениями о каждом работнике являются Фамилия, Имя, Отчество, Должность, Образование (с указанием учебного заведения, года окончания, специализацией и полученной специальностью), Стаж работы (общий и по специальности).</w:t>
      </w:r>
    </w:p>
    <w:p w:rsidR="002D1626" w:rsidRPr="00FB604F" w:rsidRDefault="002D1626" w:rsidP="002D1626">
      <w:pPr>
        <w:autoSpaceDE w:val="0"/>
        <w:autoSpaceDN w:val="0"/>
        <w:adjustRightInd w:val="0"/>
        <w:ind w:firstLine="709"/>
        <w:jc w:val="both"/>
        <w:rPr>
          <w:bCs/>
          <w:sz w:val="22"/>
          <w:szCs w:val="22"/>
        </w:rPr>
      </w:pPr>
      <w:r w:rsidRPr="00FB604F">
        <w:rPr>
          <w:sz w:val="22"/>
          <w:szCs w:val="22"/>
        </w:rPr>
        <w:t xml:space="preserve">** - Подтверждающими документами являются копии трудовых книжек </w:t>
      </w:r>
      <w:r>
        <w:rPr>
          <w:sz w:val="22"/>
          <w:szCs w:val="22"/>
        </w:rPr>
        <w:t xml:space="preserve">или трудовых договоров </w:t>
      </w:r>
      <w:r w:rsidRPr="00FB604F">
        <w:rPr>
          <w:sz w:val="22"/>
          <w:szCs w:val="22"/>
        </w:rPr>
        <w:t xml:space="preserve">указанных </w:t>
      </w:r>
      <w:r w:rsidRPr="00FB604F">
        <w:rPr>
          <w:bCs/>
          <w:sz w:val="22"/>
          <w:szCs w:val="22"/>
        </w:rPr>
        <w:t>инженерно-технич</w:t>
      </w:r>
      <w:r>
        <w:rPr>
          <w:bCs/>
          <w:sz w:val="22"/>
          <w:szCs w:val="22"/>
        </w:rPr>
        <w:t>еских работников</w:t>
      </w:r>
    </w:p>
    <w:p w:rsidR="002D1626" w:rsidRPr="001E0537" w:rsidRDefault="002D1626" w:rsidP="002D1626">
      <w:pPr>
        <w:autoSpaceDE w:val="0"/>
        <w:autoSpaceDN w:val="0"/>
        <w:adjustRightInd w:val="0"/>
        <w:jc w:val="both"/>
        <w:rPr>
          <w:b/>
          <w:sz w:val="22"/>
          <w:szCs w:val="22"/>
          <w:u w:val="single"/>
        </w:rPr>
      </w:pPr>
    </w:p>
    <w:p w:rsidR="002D1626" w:rsidRPr="00B1375A" w:rsidRDefault="002D1626" w:rsidP="002D1626">
      <w:pPr>
        <w:autoSpaceDE w:val="0"/>
        <w:autoSpaceDN w:val="0"/>
        <w:adjustRightInd w:val="0"/>
        <w:ind w:firstLine="708"/>
        <w:jc w:val="both"/>
        <w:rPr>
          <w:b/>
          <w:sz w:val="22"/>
          <w:szCs w:val="22"/>
          <w:u w:val="single"/>
        </w:rPr>
      </w:pPr>
      <w:r w:rsidRPr="00B1375A">
        <w:rPr>
          <w:b/>
          <w:sz w:val="22"/>
          <w:szCs w:val="22"/>
          <w:u w:val="single"/>
        </w:rPr>
        <w:t xml:space="preserve">Определение количества баллов по </w:t>
      </w:r>
      <w:r>
        <w:rPr>
          <w:b/>
          <w:sz w:val="22"/>
          <w:szCs w:val="22"/>
          <w:u w:val="single"/>
        </w:rPr>
        <w:t>под</w:t>
      </w:r>
      <w:r w:rsidRPr="00B1375A">
        <w:rPr>
          <w:b/>
          <w:sz w:val="22"/>
          <w:szCs w:val="22"/>
          <w:u w:val="single"/>
        </w:rPr>
        <w:t xml:space="preserve">критерию </w:t>
      </w:r>
      <w:r>
        <w:rPr>
          <w:b/>
          <w:sz w:val="22"/>
          <w:szCs w:val="22"/>
          <w:u w:val="single"/>
        </w:rPr>
        <w:t>2.</w:t>
      </w:r>
      <w:r w:rsidRPr="00B1375A">
        <w:rPr>
          <w:b/>
          <w:sz w:val="22"/>
          <w:szCs w:val="22"/>
          <w:u w:val="single"/>
        </w:rPr>
        <w:t>3 «Наличие оборудования и механизмов» будет рассчитываться по следующей схеме:</w:t>
      </w:r>
    </w:p>
    <w:p w:rsidR="002D1626" w:rsidRPr="00B1375A" w:rsidRDefault="002D1626" w:rsidP="002D1626">
      <w:pPr>
        <w:autoSpaceDE w:val="0"/>
        <w:autoSpaceDN w:val="0"/>
        <w:adjustRightInd w:val="0"/>
        <w:ind w:firstLine="708"/>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3"/>
      </w:tblGrid>
      <w:tr w:rsidR="002D1626" w:rsidRPr="00B1375A" w:rsidTr="003D4845">
        <w:tc>
          <w:tcPr>
            <w:tcW w:w="8188" w:type="dxa"/>
          </w:tcPr>
          <w:p w:rsidR="002D1626" w:rsidRPr="00B1375A" w:rsidRDefault="002D1626" w:rsidP="003D4845">
            <w:pPr>
              <w:tabs>
                <w:tab w:val="center" w:pos="4153"/>
                <w:tab w:val="right" w:pos="8306"/>
              </w:tabs>
              <w:autoSpaceDE w:val="0"/>
              <w:autoSpaceDN w:val="0"/>
              <w:adjustRightInd w:val="0"/>
              <w:jc w:val="both"/>
              <w:rPr>
                <w:sz w:val="22"/>
                <w:szCs w:val="22"/>
              </w:rPr>
            </w:pPr>
            <w:r w:rsidRPr="00B1375A">
              <w:rPr>
                <w:sz w:val="22"/>
                <w:szCs w:val="22"/>
              </w:rPr>
              <w:t xml:space="preserve">Отсутствуют сведения* (в том числе отсутствуют сведения в объеме, необходимом для начисления балла)  о единицах оборудования  и механизмов, занятых на ремонтно-строительных  работах </w:t>
            </w:r>
          </w:p>
        </w:tc>
        <w:tc>
          <w:tcPr>
            <w:tcW w:w="1383" w:type="dxa"/>
          </w:tcPr>
          <w:p w:rsidR="002D1626" w:rsidRPr="00B1375A" w:rsidRDefault="002D1626" w:rsidP="003D4845">
            <w:pPr>
              <w:tabs>
                <w:tab w:val="center" w:pos="4153"/>
                <w:tab w:val="right" w:pos="8306"/>
              </w:tabs>
              <w:autoSpaceDE w:val="0"/>
              <w:autoSpaceDN w:val="0"/>
              <w:adjustRightInd w:val="0"/>
              <w:rPr>
                <w:sz w:val="22"/>
                <w:szCs w:val="22"/>
              </w:rPr>
            </w:pPr>
            <w:r w:rsidRPr="00B1375A">
              <w:rPr>
                <w:sz w:val="22"/>
                <w:szCs w:val="22"/>
              </w:rPr>
              <w:t>0 баллов</w:t>
            </w:r>
          </w:p>
        </w:tc>
      </w:tr>
      <w:tr w:rsidR="002D1626" w:rsidRPr="00B1375A" w:rsidTr="003D4845">
        <w:tc>
          <w:tcPr>
            <w:tcW w:w="8188" w:type="dxa"/>
          </w:tcPr>
          <w:p w:rsidR="002D1626" w:rsidRPr="00B1375A" w:rsidRDefault="002D1626" w:rsidP="001F2C9F">
            <w:pPr>
              <w:tabs>
                <w:tab w:val="center" w:pos="4153"/>
                <w:tab w:val="right" w:pos="8306"/>
              </w:tabs>
              <w:autoSpaceDE w:val="0"/>
              <w:autoSpaceDN w:val="0"/>
              <w:adjustRightInd w:val="0"/>
              <w:jc w:val="both"/>
              <w:rPr>
                <w:sz w:val="22"/>
                <w:szCs w:val="22"/>
              </w:rPr>
            </w:pPr>
            <w:r w:rsidRPr="00B1375A">
              <w:rPr>
                <w:sz w:val="22"/>
                <w:szCs w:val="22"/>
              </w:rPr>
              <w:t xml:space="preserve">Участником размещения заказа представлены сведения* о </w:t>
            </w:r>
            <w:r w:rsidR="001F2C9F">
              <w:rPr>
                <w:sz w:val="22"/>
                <w:szCs w:val="22"/>
              </w:rPr>
              <w:t>2</w:t>
            </w:r>
            <w:r>
              <w:rPr>
                <w:sz w:val="22"/>
                <w:szCs w:val="22"/>
              </w:rPr>
              <w:t xml:space="preserve"> и менее</w:t>
            </w:r>
            <w:r w:rsidRPr="00B1375A">
              <w:rPr>
                <w:sz w:val="22"/>
                <w:szCs w:val="22"/>
              </w:rPr>
              <w:t xml:space="preserve"> единицах оборудования и механизмов, занятых на </w:t>
            </w:r>
            <w:r>
              <w:rPr>
                <w:sz w:val="22"/>
                <w:szCs w:val="22"/>
              </w:rPr>
              <w:t>ремонтно-строительных  работах</w:t>
            </w:r>
          </w:p>
        </w:tc>
        <w:tc>
          <w:tcPr>
            <w:tcW w:w="1383" w:type="dxa"/>
          </w:tcPr>
          <w:p w:rsidR="002D1626" w:rsidRPr="00B1375A" w:rsidRDefault="001F2C9F" w:rsidP="003D4845">
            <w:pPr>
              <w:tabs>
                <w:tab w:val="center" w:pos="4153"/>
                <w:tab w:val="right" w:pos="8306"/>
              </w:tabs>
              <w:autoSpaceDE w:val="0"/>
              <w:autoSpaceDN w:val="0"/>
              <w:adjustRightInd w:val="0"/>
              <w:rPr>
                <w:sz w:val="22"/>
                <w:szCs w:val="22"/>
              </w:rPr>
            </w:pPr>
            <w:r>
              <w:rPr>
                <w:sz w:val="22"/>
                <w:szCs w:val="22"/>
              </w:rPr>
              <w:t>5</w:t>
            </w:r>
            <w:r w:rsidR="002D1626" w:rsidRPr="00B1375A">
              <w:rPr>
                <w:sz w:val="22"/>
                <w:szCs w:val="22"/>
              </w:rPr>
              <w:t xml:space="preserve"> баллов</w:t>
            </w:r>
          </w:p>
        </w:tc>
      </w:tr>
      <w:tr w:rsidR="002D1626" w:rsidRPr="00B1375A" w:rsidTr="003D4845">
        <w:trPr>
          <w:trHeight w:val="773"/>
        </w:trPr>
        <w:tc>
          <w:tcPr>
            <w:tcW w:w="8188" w:type="dxa"/>
          </w:tcPr>
          <w:p w:rsidR="002D1626" w:rsidRPr="00B1375A" w:rsidRDefault="002D1626" w:rsidP="001F2C9F">
            <w:pPr>
              <w:tabs>
                <w:tab w:val="center" w:pos="4153"/>
                <w:tab w:val="right" w:pos="8306"/>
              </w:tabs>
              <w:autoSpaceDE w:val="0"/>
              <w:autoSpaceDN w:val="0"/>
              <w:adjustRightInd w:val="0"/>
              <w:jc w:val="both"/>
              <w:rPr>
                <w:sz w:val="22"/>
                <w:szCs w:val="22"/>
              </w:rPr>
            </w:pPr>
            <w:r w:rsidRPr="00B1375A">
              <w:rPr>
                <w:sz w:val="22"/>
                <w:szCs w:val="22"/>
              </w:rPr>
              <w:t xml:space="preserve">Участником размещения заказа представлены сведения* о не менее </w:t>
            </w:r>
            <w:r w:rsidR="001F2C9F">
              <w:rPr>
                <w:sz w:val="22"/>
                <w:szCs w:val="22"/>
              </w:rPr>
              <w:t>3</w:t>
            </w:r>
            <w:r w:rsidRPr="00B1375A">
              <w:rPr>
                <w:sz w:val="22"/>
                <w:szCs w:val="22"/>
              </w:rPr>
              <w:t xml:space="preserve">, но не более </w:t>
            </w:r>
            <w:r w:rsidR="001F2C9F">
              <w:rPr>
                <w:sz w:val="22"/>
                <w:szCs w:val="22"/>
              </w:rPr>
              <w:t>5</w:t>
            </w:r>
            <w:r w:rsidRPr="00B1375A">
              <w:rPr>
                <w:sz w:val="22"/>
                <w:szCs w:val="22"/>
              </w:rPr>
              <w:t xml:space="preserve"> единицах оборудования и механизмов, занятых на </w:t>
            </w:r>
            <w:r>
              <w:rPr>
                <w:sz w:val="22"/>
                <w:szCs w:val="22"/>
              </w:rPr>
              <w:t>ремонтно-строительных  работах</w:t>
            </w:r>
          </w:p>
        </w:tc>
        <w:tc>
          <w:tcPr>
            <w:tcW w:w="1383" w:type="dxa"/>
          </w:tcPr>
          <w:p w:rsidR="002D1626" w:rsidRPr="00B1375A" w:rsidRDefault="002D1626" w:rsidP="003D4845">
            <w:pPr>
              <w:tabs>
                <w:tab w:val="center" w:pos="4153"/>
                <w:tab w:val="right" w:pos="8306"/>
              </w:tabs>
              <w:autoSpaceDE w:val="0"/>
              <w:autoSpaceDN w:val="0"/>
              <w:adjustRightInd w:val="0"/>
              <w:rPr>
                <w:sz w:val="22"/>
                <w:szCs w:val="22"/>
              </w:rPr>
            </w:pPr>
            <w:r>
              <w:rPr>
                <w:sz w:val="22"/>
                <w:szCs w:val="22"/>
              </w:rPr>
              <w:t>7</w:t>
            </w:r>
            <w:r w:rsidRPr="00B1375A">
              <w:rPr>
                <w:sz w:val="22"/>
                <w:szCs w:val="22"/>
              </w:rPr>
              <w:t xml:space="preserve"> баллов</w:t>
            </w:r>
          </w:p>
        </w:tc>
      </w:tr>
      <w:tr w:rsidR="002D1626" w:rsidRPr="00B1375A" w:rsidTr="003D4845">
        <w:tc>
          <w:tcPr>
            <w:tcW w:w="8188" w:type="dxa"/>
          </w:tcPr>
          <w:p w:rsidR="002D1626" w:rsidRPr="00CF60E3" w:rsidRDefault="002D1626" w:rsidP="001F2C9F">
            <w:pPr>
              <w:tabs>
                <w:tab w:val="center" w:pos="4153"/>
                <w:tab w:val="right" w:pos="8306"/>
              </w:tabs>
              <w:autoSpaceDE w:val="0"/>
              <w:autoSpaceDN w:val="0"/>
              <w:adjustRightInd w:val="0"/>
              <w:jc w:val="both"/>
              <w:rPr>
                <w:sz w:val="22"/>
                <w:szCs w:val="22"/>
              </w:rPr>
            </w:pPr>
            <w:r w:rsidRPr="00CF60E3">
              <w:rPr>
                <w:sz w:val="22"/>
                <w:szCs w:val="22"/>
              </w:rPr>
              <w:t xml:space="preserve">Участником размещения заказа представлены сведения* о не менее </w:t>
            </w:r>
            <w:r w:rsidR="001F2C9F">
              <w:rPr>
                <w:sz w:val="22"/>
                <w:szCs w:val="22"/>
              </w:rPr>
              <w:t>5</w:t>
            </w:r>
            <w:r w:rsidRPr="00CF60E3">
              <w:rPr>
                <w:sz w:val="22"/>
                <w:szCs w:val="22"/>
              </w:rPr>
              <w:t xml:space="preserve"> единицах оборудования и механизмов, занятых на ремонтно-строительных  работах</w:t>
            </w:r>
          </w:p>
        </w:tc>
        <w:tc>
          <w:tcPr>
            <w:tcW w:w="1383" w:type="dxa"/>
          </w:tcPr>
          <w:p w:rsidR="002D1626" w:rsidRPr="00CF60E3" w:rsidRDefault="001F2C9F" w:rsidP="003D4845">
            <w:pPr>
              <w:tabs>
                <w:tab w:val="center" w:pos="4153"/>
                <w:tab w:val="right" w:pos="8306"/>
              </w:tabs>
              <w:autoSpaceDE w:val="0"/>
              <w:autoSpaceDN w:val="0"/>
              <w:adjustRightInd w:val="0"/>
              <w:rPr>
                <w:sz w:val="22"/>
                <w:szCs w:val="22"/>
              </w:rPr>
            </w:pPr>
            <w:r>
              <w:rPr>
                <w:sz w:val="22"/>
                <w:szCs w:val="22"/>
              </w:rPr>
              <w:t>10</w:t>
            </w:r>
            <w:r w:rsidR="002D1626" w:rsidRPr="00CF60E3">
              <w:rPr>
                <w:sz w:val="22"/>
                <w:szCs w:val="22"/>
              </w:rPr>
              <w:t xml:space="preserve"> баллов</w:t>
            </w:r>
          </w:p>
        </w:tc>
      </w:tr>
    </w:tbl>
    <w:p w:rsidR="002D1626" w:rsidRPr="00B1375A" w:rsidRDefault="002D1626" w:rsidP="002D1626">
      <w:pPr>
        <w:autoSpaceDE w:val="0"/>
        <w:autoSpaceDN w:val="0"/>
        <w:adjustRightInd w:val="0"/>
        <w:ind w:firstLine="708"/>
        <w:rPr>
          <w:sz w:val="22"/>
          <w:szCs w:val="22"/>
        </w:rPr>
      </w:pPr>
    </w:p>
    <w:p w:rsidR="002D1626" w:rsidRPr="00B1375A" w:rsidRDefault="002D1626" w:rsidP="002D1626">
      <w:pPr>
        <w:autoSpaceDE w:val="0"/>
        <w:autoSpaceDN w:val="0"/>
        <w:adjustRightInd w:val="0"/>
        <w:ind w:firstLine="709"/>
        <w:jc w:val="both"/>
        <w:rPr>
          <w:sz w:val="22"/>
          <w:szCs w:val="22"/>
        </w:rPr>
      </w:pPr>
      <w:r w:rsidRPr="00B1375A">
        <w:rPr>
          <w:sz w:val="22"/>
          <w:szCs w:val="22"/>
        </w:rPr>
        <w:t xml:space="preserve">* - </w:t>
      </w:r>
      <w:r w:rsidRPr="00B1375A">
        <w:rPr>
          <w:bCs/>
          <w:sz w:val="22"/>
          <w:szCs w:val="22"/>
        </w:rPr>
        <w:t xml:space="preserve">Сведениями о каждой  </w:t>
      </w:r>
      <w:r w:rsidRPr="00B1375A">
        <w:rPr>
          <w:sz w:val="22"/>
          <w:szCs w:val="22"/>
        </w:rPr>
        <w:t xml:space="preserve">единицы оборудования и механизма, занятом на ремонтно-строительных  работах </w:t>
      </w:r>
      <w:r w:rsidRPr="00B1375A">
        <w:rPr>
          <w:bCs/>
          <w:sz w:val="22"/>
          <w:szCs w:val="22"/>
        </w:rPr>
        <w:t>являются наименование</w:t>
      </w:r>
      <w:r>
        <w:rPr>
          <w:bCs/>
          <w:sz w:val="22"/>
          <w:szCs w:val="22"/>
        </w:rPr>
        <w:t xml:space="preserve"> и количество</w:t>
      </w:r>
      <w:r w:rsidRPr="00B1375A">
        <w:rPr>
          <w:bCs/>
          <w:sz w:val="22"/>
          <w:szCs w:val="22"/>
        </w:rPr>
        <w:t>.</w:t>
      </w:r>
    </w:p>
    <w:p w:rsidR="002D1626" w:rsidRPr="00B1375A" w:rsidRDefault="002D1626" w:rsidP="002D1626">
      <w:pPr>
        <w:spacing w:line="216" w:lineRule="auto"/>
        <w:jc w:val="both"/>
        <w:rPr>
          <w:sz w:val="22"/>
          <w:szCs w:val="22"/>
        </w:rPr>
      </w:pPr>
    </w:p>
    <w:p w:rsidR="002D1626" w:rsidRDefault="002D1626" w:rsidP="002D1626">
      <w:pPr>
        <w:autoSpaceDE w:val="0"/>
        <w:autoSpaceDN w:val="0"/>
        <w:adjustRightInd w:val="0"/>
        <w:ind w:firstLine="708"/>
        <w:jc w:val="both"/>
        <w:rPr>
          <w:b/>
          <w:sz w:val="22"/>
          <w:szCs w:val="22"/>
          <w:u w:val="single"/>
        </w:rPr>
      </w:pPr>
      <w:r w:rsidRPr="001F2C9F">
        <w:rPr>
          <w:b/>
          <w:sz w:val="22"/>
          <w:szCs w:val="22"/>
          <w:u w:val="single"/>
        </w:rPr>
        <w:t>Определение количества баллов по подкритерию 2.4 «</w:t>
      </w:r>
      <w:r w:rsidR="001F2C9F">
        <w:rPr>
          <w:b/>
          <w:sz w:val="22"/>
          <w:szCs w:val="22"/>
          <w:u w:val="single"/>
        </w:rPr>
        <w:t>Н</w:t>
      </w:r>
      <w:r w:rsidR="001F2C9F" w:rsidRPr="001F2C9F">
        <w:rPr>
          <w:b/>
          <w:sz w:val="22"/>
          <w:szCs w:val="22"/>
          <w:u w:val="single"/>
        </w:rPr>
        <w:t>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w:t>
      </w:r>
      <w:r w:rsidRPr="001F2C9F">
        <w:rPr>
          <w:b/>
          <w:sz w:val="22"/>
          <w:szCs w:val="22"/>
          <w:u w:val="single"/>
        </w:rPr>
        <w:t>» будет рассчитываться по следующей схеме:</w:t>
      </w:r>
    </w:p>
    <w:p w:rsidR="003D4845" w:rsidRDefault="003D4845" w:rsidP="002D1626">
      <w:pPr>
        <w:autoSpaceDE w:val="0"/>
        <w:autoSpaceDN w:val="0"/>
        <w:adjustRightInd w:val="0"/>
        <w:ind w:firstLine="708"/>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383"/>
      </w:tblGrid>
      <w:tr w:rsidR="003D4845" w:rsidRPr="00B1375A" w:rsidTr="003D4845">
        <w:tc>
          <w:tcPr>
            <w:tcW w:w="8188"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bCs/>
                <w:sz w:val="22"/>
                <w:szCs w:val="22"/>
              </w:rPr>
              <w:t xml:space="preserve">Отсутствие сведений </w:t>
            </w:r>
            <w:r w:rsidRPr="00B1375A">
              <w:rPr>
                <w:sz w:val="22"/>
                <w:szCs w:val="22"/>
              </w:rPr>
              <w:t xml:space="preserve">(в </w:t>
            </w:r>
            <w:r w:rsidRPr="00B1375A">
              <w:rPr>
                <w:bCs/>
                <w:sz w:val="22"/>
                <w:szCs w:val="22"/>
              </w:rPr>
              <w:t>том числе отсутствуют сведения в объеме, необходимом для начисления балла) и/ии всех подтверждающих документов</w:t>
            </w:r>
          </w:p>
        </w:tc>
        <w:tc>
          <w:tcPr>
            <w:tcW w:w="1383"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sz w:val="22"/>
                <w:szCs w:val="22"/>
              </w:rPr>
              <w:t>0 баллов</w:t>
            </w:r>
          </w:p>
        </w:tc>
      </w:tr>
      <w:tr w:rsidR="003D4845" w:rsidRPr="00B1375A" w:rsidTr="003D4845">
        <w:tc>
          <w:tcPr>
            <w:tcW w:w="8188" w:type="dxa"/>
          </w:tcPr>
          <w:p w:rsidR="003D4845" w:rsidRPr="00B1375A" w:rsidRDefault="003D4845" w:rsidP="003D4845">
            <w:pPr>
              <w:tabs>
                <w:tab w:val="center" w:pos="4153"/>
                <w:tab w:val="right" w:pos="8306"/>
              </w:tabs>
              <w:autoSpaceDE w:val="0"/>
              <w:autoSpaceDN w:val="0"/>
              <w:adjustRightInd w:val="0"/>
              <w:jc w:val="both"/>
              <w:rPr>
                <w:sz w:val="22"/>
                <w:szCs w:val="22"/>
              </w:rPr>
            </w:pPr>
            <w:r>
              <w:rPr>
                <w:bCs/>
                <w:sz w:val="22"/>
                <w:szCs w:val="22"/>
              </w:rPr>
              <w:t>Представлены сведения</w:t>
            </w:r>
            <w:r w:rsidRPr="00B1375A">
              <w:rPr>
                <w:bCs/>
                <w:sz w:val="22"/>
                <w:szCs w:val="22"/>
              </w:rPr>
              <w:t xml:space="preserve"> о </w:t>
            </w:r>
            <w:r w:rsidRPr="00B1375A">
              <w:rPr>
                <w:sz w:val="22"/>
                <w:szCs w:val="22"/>
              </w:rPr>
              <w:t xml:space="preserve">1 </w:t>
            </w:r>
            <w:r w:rsidRPr="00B1375A">
              <w:rPr>
                <w:bCs/>
                <w:sz w:val="22"/>
                <w:szCs w:val="22"/>
              </w:rPr>
              <w:t xml:space="preserve">и более, но менее </w:t>
            </w:r>
            <w:r>
              <w:rPr>
                <w:bCs/>
                <w:sz w:val="22"/>
                <w:szCs w:val="22"/>
              </w:rPr>
              <w:t>3</w:t>
            </w:r>
            <w:r w:rsidRPr="00B1375A">
              <w:rPr>
                <w:sz w:val="22"/>
                <w:szCs w:val="22"/>
              </w:rPr>
              <w:t xml:space="preserve"> </w:t>
            </w:r>
            <w:r w:rsidRPr="00B1375A">
              <w:rPr>
                <w:bCs/>
                <w:sz w:val="22"/>
                <w:szCs w:val="22"/>
              </w:rPr>
              <w:t xml:space="preserve">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13</w:t>
            </w:r>
            <w:r w:rsidRPr="00B1375A">
              <w:rPr>
                <w:bCs/>
                <w:sz w:val="22"/>
                <w:szCs w:val="22"/>
              </w:rPr>
              <w:t>-201</w:t>
            </w:r>
            <w:r>
              <w:rPr>
                <w:bCs/>
                <w:sz w:val="22"/>
                <w:szCs w:val="22"/>
              </w:rPr>
              <w:t>6</w:t>
            </w:r>
            <w:r w:rsidRPr="00B1375A">
              <w:rPr>
                <w:bCs/>
                <w:sz w:val="22"/>
                <w:szCs w:val="22"/>
              </w:rPr>
              <w:t xml:space="preserve"> г. и предоста</w:t>
            </w:r>
            <w:r>
              <w:rPr>
                <w:bCs/>
                <w:sz w:val="22"/>
                <w:szCs w:val="22"/>
              </w:rPr>
              <w:t>влены подтверждающие документы</w:t>
            </w:r>
          </w:p>
        </w:tc>
        <w:tc>
          <w:tcPr>
            <w:tcW w:w="1383"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sz w:val="22"/>
                <w:szCs w:val="22"/>
              </w:rPr>
              <w:t>1</w:t>
            </w:r>
            <w:r>
              <w:rPr>
                <w:sz w:val="22"/>
                <w:szCs w:val="22"/>
              </w:rPr>
              <w:t>5</w:t>
            </w:r>
            <w:r w:rsidRPr="00B1375A">
              <w:rPr>
                <w:sz w:val="22"/>
                <w:szCs w:val="22"/>
              </w:rPr>
              <w:t xml:space="preserve"> баллов</w:t>
            </w:r>
          </w:p>
        </w:tc>
      </w:tr>
      <w:tr w:rsidR="003D4845" w:rsidRPr="00B1375A" w:rsidTr="003D4845">
        <w:tc>
          <w:tcPr>
            <w:tcW w:w="8188" w:type="dxa"/>
          </w:tcPr>
          <w:p w:rsidR="003D4845" w:rsidRPr="00B1375A" w:rsidRDefault="003D4845" w:rsidP="00122250">
            <w:pPr>
              <w:tabs>
                <w:tab w:val="center" w:pos="4153"/>
                <w:tab w:val="right" w:pos="8306"/>
              </w:tabs>
              <w:autoSpaceDE w:val="0"/>
              <w:autoSpaceDN w:val="0"/>
              <w:adjustRightInd w:val="0"/>
              <w:jc w:val="both"/>
              <w:rPr>
                <w:sz w:val="22"/>
                <w:szCs w:val="22"/>
                <w:highlight w:val="yellow"/>
              </w:rPr>
            </w:pPr>
            <w:r>
              <w:rPr>
                <w:bCs/>
                <w:sz w:val="22"/>
                <w:szCs w:val="22"/>
              </w:rPr>
              <w:t>Представлены сведения</w:t>
            </w:r>
            <w:r w:rsidRPr="00B1375A">
              <w:rPr>
                <w:bCs/>
                <w:sz w:val="22"/>
                <w:szCs w:val="22"/>
              </w:rPr>
              <w:t xml:space="preserve"> о </w:t>
            </w:r>
            <w:r>
              <w:rPr>
                <w:sz w:val="22"/>
                <w:szCs w:val="22"/>
              </w:rPr>
              <w:t>4</w:t>
            </w:r>
            <w:r w:rsidRPr="00B1375A">
              <w:rPr>
                <w:sz w:val="22"/>
                <w:szCs w:val="22"/>
              </w:rPr>
              <w:t xml:space="preserve"> </w:t>
            </w:r>
            <w:r w:rsidRPr="00B1375A">
              <w:rPr>
                <w:bCs/>
                <w:sz w:val="22"/>
                <w:szCs w:val="22"/>
              </w:rPr>
              <w:t>и более</w:t>
            </w:r>
            <w:r>
              <w:rPr>
                <w:bCs/>
                <w:sz w:val="22"/>
                <w:szCs w:val="22"/>
              </w:rPr>
              <w:t>,</w:t>
            </w:r>
            <w:r w:rsidRPr="00B1375A">
              <w:rPr>
                <w:bCs/>
                <w:sz w:val="22"/>
                <w:szCs w:val="22"/>
              </w:rPr>
              <w:t xml:space="preserve"> но менее </w:t>
            </w:r>
            <w:r w:rsidR="00122250">
              <w:rPr>
                <w:bCs/>
                <w:sz w:val="22"/>
                <w:szCs w:val="22"/>
              </w:rPr>
              <w:t>6</w:t>
            </w:r>
            <w:r w:rsidRPr="00B1375A">
              <w:rPr>
                <w:sz w:val="22"/>
                <w:szCs w:val="22"/>
              </w:rPr>
              <w:t xml:space="preserve"> </w:t>
            </w:r>
            <w:r w:rsidRPr="00B1375A">
              <w:rPr>
                <w:bCs/>
                <w:sz w:val="22"/>
                <w:szCs w:val="22"/>
              </w:rPr>
              <w:t xml:space="preserve"> 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13</w:t>
            </w:r>
            <w:r w:rsidRPr="00B1375A">
              <w:rPr>
                <w:bCs/>
                <w:sz w:val="22"/>
                <w:szCs w:val="22"/>
              </w:rPr>
              <w:t>-201</w:t>
            </w:r>
            <w:r>
              <w:rPr>
                <w:bCs/>
                <w:sz w:val="22"/>
                <w:szCs w:val="22"/>
              </w:rPr>
              <w:t>6</w:t>
            </w:r>
            <w:r w:rsidRPr="00B1375A">
              <w:rPr>
                <w:bCs/>
                <w:sz w:val="22"/>
                <w:szCs w:val="22"/>
              </w:rPr>
              <w:t xml:space="preserve"> г. и предоста</w:t>
            </w:r>
            <w:r>
              <w:rPr>
                <w:bCs/>
                <w:sz w:val="22"/>
                <w:szCs w:val="22"/>
              </w:rPr>
              <w:t>влены подтверждающие документы</w:t>
            </w:r>
          </w:p>
        </w:tc>
        <w:tc>
          <w:tcPr>
            <w:tcW w:w="1383" w:type="dxa"/>
          </w:tcPr>
          <w:p w:rsidR="003D4845" w:rsidRPr="00B1375A" w:rsidRDefault="003D4845" w:rsidP="003D4845">
            <w:pPr>
              <w:tabs>
                <w:tab w:val="center" w:pos="4153"/>
                <w:tab w:val="right" w:pos="8306"/>
              </w:tabs>
              <w:autoSpaceDE w:val="0"/>
              <w:autoSpaceDN w:val="0"/>
              <w:adjustRightInd w:val="0"/>
              <w:jc w:val="both"/>
              <w:rPr>
                <w:sz w:val="22"/>
                <w:szCs w:val="22"/>
              </w:rPr>
            </w:pPr>
            <w:r w:rsidRPr="00B1375A">
              <w:rPr>
                <w:sz w:val="22"/>
                <w:szCs w:val="22"/>
              </w:rPr>
              <w:t>25 баллов</w:t>
            </w:r>
          </w:p>
        </w:tc>
      </w:tr>
      <w:tr w:rsidR="003D4845" w:rsidRPr="00B1375A" w:rsidTr="003D4845">
        <w:tc>
          <w:tcPr>
            <w:tcW w:w="8188" w:type="dxa"/>
          </w:tcPr>
          <w:p w:rsidR="003D4845" w:rsidRPr="00B1375A" w:rsidRDefault="003D4845" w:rsidP="00122250">
            <w:pPr>
              <w:tabs>
                <w:tab w:val="center" w:pos="4153"/>
                <w:tab w:val="right" w:pos="8306"/>
              </w:tabs>
              <w:autoSpaceDE w:val="0"/>
              <w:autoSpaceDN w:val="0"/>
              <w:adjustRightInd w:val="0"/>
              <w:jc w:val="both"/>
              <w:rPr>
                <w:bCs/>
                <w:sz w:val="22"/>
                <w:szCs w:val="22"/>
              </w:rPr>
            </w:pPr>
            <w:r>
              <w:rPr>
                <w:bCs/>
                <w:sz w:val="22"/>
                <w:szCs w:val="22"/>
              </w:rPr>
              <w:t>Представлены сведения</w:t>
            </w:r>
            <w:r w:rsidRPr="00B1375A">
              <w:rPr>
                <w:bCs/>
                <w:sz w:val="22"/>
                <w:szCs w:val="22"/>
              </w:rPr>
              <w:t xml:space="preserve"> </w:t>
            </w:r>
            <w:r w:rsidR="00122250" w:rsidRPr="00B1375A">
              <w:rPr>
                <w:bCs/>
                <w:sz w:val="22"/>
                <w:szCs w:val="22"/>
              </w:rPr>
              <w:t xml:space="preserve">о </w:t>
            </w:r>
            <w:r w:rsidR="00122250">
              <w:rPr>
                <w:sz w:val="22"/>
                <w:szCs w:val="22"/>
              </w:rPr>
              <w:t>7</w:t>
            </w:r>
            <w:r w:rsidR="00122250" w:rsidRPr="00B1375A">
              <w:rPr>
                <w:sz w:val="22"/>
                <w:szCs w:val="22"/>
              </w:rPr>
              <w:t xml:space="preserve"> </w:t>
            </w:r>
            <w:r w:rsidR="00122250" w:rsidRPr="00B1375A">
              <w:rPr>
                <w:bCs/>
                <w:sz w:val="22"/>
                <w:szCs w:val="22"/>
              </w:rPr>
              <w:t>и более</w:t>
            </w:r>
            <w:r w:rsidR="00122250">
              <w:rPr>
                <w:bCs/>
                <w:sz w:val="22"/>
                <w:szCs w:val="22"/>
              </w:rPr>
              <w:t>,</w:t>
            </w:r>
            <w:r w:rsidR="00122250" w:rsidRPr="00B1375A">
              <w:rPr>
                <w:bCs/>
                <w:sz w:val="22"/>
                <w:szCs w:val="22"/>
              </w:rPr>
              <w:t xml:space="preserve"> но менее </w:t>
            </w:r>
            <w:r w:rsidR="00122250">
              <w:rPr>
                <w:bCs/>
                <w:sz w:val="22"/>
                <w:szCs w:val="22"/>
              </w:rPr>
              <w:t>9</w:t>
            </w:r>
            <w:r w:rsidR="00122250" w:rsidRPr="00B1375A">
              <w:rPr>
                <w:sz w:val="22"/>
                <w:szCs w:val="22"/>
              </w:rPr>
              <w:t xml:space="preserve"> </w:t>
            </w:r>
            <w:r w:rsidR="00122250" w:rsidRPr="00B1375A">
              <w:rPr>
                <w:bCs/>
                <w:sz w:val="22"/>
                <w:szCs w:val="22"/>
              </w:rPr>
              <w:t xml:space="preserve"> </w:t>
            </w:r>
            <w:r w:rsidRPr="00B1375A">
              <w:rPr>
                <w:bCs/>
                <w:sz w:val="22"/>
                <w:szCs w:val="22"/>
              </w:rPr>
              <w:t xml:space="preserve">и более 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w:t>
            </w:r>
            <w:r w:rsidR="00122250">
              <w:rPr>
                <w:bCs/>
                <w:sz w:val="22"/>
                <w:szCs w:val="22"/>
              </w:rPr>
              <w:t>3</w:t>
            </w:r>
            <w:r w:rsidRPr="00B1375A">
              <w:rPr>
                <w:bCs/>
                <w:sz w:val="22"/>
                <w:szCs w:val="22"/>
              </w:rPr>
              <w:t>-201</w:t>
            </w:r>
            <w:r w:rsidR="00122250">
              <w:rPr>
                <w:bCs/>
                <w:sz w:val="22"/>
                <w:szCs w:val="22"/>
              </w:rPr>
              <w:t>6</w:t>
            </w:r>
            <w:r w:rsidRPr="00B1375A">
              <w:rPr>
                <w:bCs/>
                <w:sz w:val="22"/>
                <w:szCs w:val="22"/>
              </w:rPr>
              <w:t xml:space="preserve"> г. и предоставлены подтверждающие документы</w:t>
            </w:r>
          </w:p>
        </w:tc>
        <w:tc>
          <w:tcPr>
            <w:tcW w:w="1383" w:type="dxa"/>
          </w:tcPr>
          <w:p w:rsidR="003D4845" w:rsidRPr="00B1375A" w:rsidRDefault="00122250" w:rsidP="003D4845">
            <w:pPr>
              <w:tabs>
                <w:tab w:val="center" w:pos="4153"/>
                <w:tab w:val="right" w:pos="8306"/>
              </w:tabs>
              <w:autoSpaceDE w:val="0"/>
              <w:autoSpaceDN w:val="0"/>
              <w:adjustRightInd w:val="0"/>
              <w:jc w:val="both"/>
              <w:rPr>
                <w:sz w:val="22"/>
                <w:szCs w:val="22"/>
              </w:rPr>
            </w:pPr>
            <w:r>
              <w:rPr>
                <w:sz w:val="22"/>
                <w:szCs w:val="22"/>
              </w:rPr>
              <w:t>35 баллов</w:t>
            </w:r>
          </w:p>
        </w:tc>
      </w:tr>
      <w:tr w:rsidR="00122250" w:rsidRPr="00B1375A" w:rsidTr="003D4845">
        <w:tc>
          <w:tcPr>
            <w:tcW w:w="8188" w:type="dxa"/>
          </w:tcPr>
          <w:p w:rsidR="00122250" w:rsidRDefault="00122250" w:rsidP="00122250">
            <w:pPr>
              <w:tabs>
                <w:tab w:val="center" w:pos="4153"/>
                <w:tab w:val="right" w:pos="8306"/>
              </w:tabs>
              <w:autoSpaceDE w:val="0"/>
              <w:autoSpaceDN w:val="0"/>
              <w:adjustRightInd w:val="0"/>
              <w:jc w:val="both"/>
              <w:rPr>
                <w:bCs/>
                <w:sz w:val="22"/>
                <w:szCs w:val="22"/>
              </w:rPr>
            </w:pPr>
            <w:r>
              <w:rPr>
                <w:bCs/>
                <w:sz w:val="22"/>
                <w:szCs w:val="22"/>
              </w:rPr>
              <w:t>Представлены сведения</w:t>
            </w:r>
            <w:r w:rsidRPr="00B1375A">
              <w:rPr>
                <w:bCs/>
                <w:sz w:val="22"/>
                <w:szCs w:val="22"/>
              </w:rPr>
              <w:t xml:space="preserve"> о </w:t>
            </w:r>
            <w:r>
              <w:rPr>
                <w:bCs/>
                <w:sz w:val="22"/>
                <w:szCs w:val="22"/>
              </w:rPr>
              <w:t>10</w:t>
            </w:r>
            <w:r w:rsidRPr="00B1375A">
              <w:rPr>
                <w:sz w:val="22"/>
                <w:szCs w:val="22"/>
              </w:rPr>
              <w:t xml:space="preserve"> </w:t>
            </w:r>
            <w:r w:rsidRPr="00B1375A">
              <w:rPr>
                <w:bCs/>
                <w:sz w:val="22"/>
                <w:szCs w:val="22"/>
              </w:rPr>
              <w:t xml:space="preserve"> и более выполненных </w:t>
            </w:r>
            <w:r w:rsidRPr="00B1375A">
              <w:rPr>
                <w:sz w:val="22"/>
                <w:szCs w:val="22"/>
              </w:rPr>
              <w:t>аналогичных работах (строительные и ремонтные работы)</w:t>
            </w:r>
            <w:r w:rsidRPr="00B1375A">
              <w:rPr>
                <w:bCs/>
                <w:sz w:val="22"/>
                <w:szCs w:val="22"/>
              </w:rPr>
              <w:t xml:space="preserve"> за 20</w:t>
            </w:r>
            <w:r>
              <w:rPr>
                <w:bCs/>
                <w:sz w:val="22"/>
                <w:szCs w:val="22"/>
              </w:rPr>
              <w:t>13</w:t>
            </w:r>
            <w:r w:rsidRPr="00B1375A">
              <w:rPr>
                <w:bCs/>
                <w:sz w:val="22"/>
                <w:szCs w:val="22"/>
              </w:rPr>
              <w:t>-201</w:t>
            </w:r>
            <w:r>
              <w:rPr>
                <w:bCs/>
                <w:sz w:val="22"/>
                <w:szCs w:val="22"/>
              </w:rPr>
              <w:t>6</w:t>
            </w:r>
            <w:r w:rsidRPr="00B1375A">
              <w:rPr>
                <w:bCs/>
                <w:sz w:val="22"/>
                <w:szCs w:val="22"/>
              </w:rPr>
              <w:t xml:space="preserve"> г. и предоставлены подтверждающие документы</w:t>
            </w:r>
          </w:p>
        </w:tc>
        <w:tc>
          <w:tcPr>
            <w:tcW w:w="1383" w:type="dxa"/>
          </w:tcPr>
          <w:p w:rsidR="00122250" w:rsidRDefault="00122250" w:rsidP="003D4845">
            <w:pPr>
              <w:tabs>
                <w:tab w:val="center" w:pos="4153"/>
                <w:tab w:val="right" w:pos="8306"/>
              </w:tabs>
              <w:autoSpaceDE w:val="0"/>
              <w:autoSpaceDN w:val="0"/>
              <w:adjustRightInd w:val="0"/>
              <w:jc w:val="both"/>
              <w:rPr>
                <w:sz w:val="22"/>
                <w:szCs w:val="22"/>
              </w:rPr>
            </w:pPr>
            <w:r>
              <w:rPr>
                <w:sz w:val="22"/>
                <w:szCs w:val="22"/>
              </w:rPr>
              <w:t>40 баллов</w:t>
            </w:r>
          </w:p>
        </w:tc>
      </w:tr>
    </w:tbl>
    <w:p w:rsidR="003D4845" w:rsidRPr="001F2C9F" w:rsidRDefault="003D4845" w:rsidP="002D1626">
      <w:pPr>
        <w:autoSpaceDE w:val="0"/>
        <w:autoSpaceDN w:val="0"/>
        <w:adjustRightInd w:val="0"/>
        <w:ind w:firstLine="708"/>
        <w:jc w:val="both"/>
        <w:rPr>
          <w:b/>
          <w:sz w:val="22"/>
          <w:szCs w:val="22"/>
          <w:u w:val="single"/>
        </w:rPr>
      </w:pPr>
    </w:p>
    <w:p w:rsidR="009C5150" w:rsidRDefault="00AE309A" w:rsidP="00AE309A">
      <w:pPr>
        <w:shd w:val="clear" w:color="auto" w:fill="FFFFFF"/>
        <w:autoSpaceDE w:val="0"/>
        <w:autoSpaceDN w:val="0"/>
        <w:adjustRightInd w:val="0"/>
        <w:jc w:val="both"/>
        <w:rPr>
          <w:color w:val="000000"/>
        </w:rPr>
      </w:pPr>
      <w:r>
        <w:rPr>
          <w:color w:val="000000"/>
        </w:rPr>
        <w:lastRenderedPageBreak/>
        <w:t>4</w:t>
      </w:r>
      <w:r w:rsidRPr="000C4861">
        <w:rPr>
          <w:color w:val="000000"/>
        </w:rPr>
        <w:t xml:space="preserve">.2.1. </w:t>
      </w:r>
      <w:r w:rsidRPr="009C5150">
        <w:rPr>
          <w:b/>
          <w:color w:val="000000"/>
        </w:rPr>
        <w:t xml:space="preserve">Показатель </w:t>
      </w:r>
      <w:r w:rsidRPr="009C5150">
        <w:rPr>
          <w:b/>
          <w:iCs/>
          <w:color w:val="000000"/>
        </w:rPr>
        <w:t>С</w:t>
      </w:r>
      <w:r w:rsidRPr="009C5150">
        <w:rPr>
          <w:b/>
          <w:iCs/>
          <w:color w:val="000000"/>
          <w:vertAlign w:val="subscript"/>
        </w:rPr>
        <w:t>1</w:t>
      </w:r>
      <w:r w:rsidRPr="00977E8F">
        <w:rPr>
          <w:color w:val="000000"/>
        </w:rPr>
        <w:t>:</w:t>
      </w:r>
      <w:r w:rsidRPr="000C4861">
        <w:rPr>
          <w:color w:val="000000"/>
        </w:rPr>
        <w:t xml:space="preserve"> </w:t>
      </w:r>
      <w:r w:rsidR="009C5150">
        <w:t>с</w:t>
      </w:r>
      <w:r w:rsidR="009C5150" w:rsidRPr="009C5150">
        <w:t>рок с момента образования организации</w:t>
      </w:r>
      <w:r w:rsidR="009C5150">
        <w:t>.</w:t>
      </w:r>
    </w:p>
    <w:p w:rsidR="009C5150" w:rsidRDefault="009C5150" w:rsidP="00AE309A">
      <w:pPr>
        <w:shd w:val="clear" w:color="auto" w:fill="FFFFFF"/>
        <w:autoSpaceDE w:val="0"/>
        <w:autoSpaceDN w:val="0"/>
        <w:adjustRightInd w:val="0"/>
        <w:jc w:val="both"/>
        <w:rPr>
          <w:color w:val="000000"/>
        </w:rPr>
      </w:pPr>
      <w:r w:rsidRPr="000C4861">
        <w:rPr>
          <w:color w:val="000000"/>
        </w:rPr>
        <w:t xml:space="preserve">Максимальное значение показателя составляет </w:t>
      </w:r>
      <w:r>
        <w:rPr>
          <w:color w:val="000000"/>
        </w:rPr>
        <w:t>1</w:t>
      </w:r>
      <w:r w:rsidRPr="000C4861">
        <w:rPr>
          <w:color w:val="000000"/>
        </w:rPr>
        <w:t>0 баллов</w:t>
      </w:r>
    </w:p>
    <w:p w:rsidR="009C5150" w:rsidRDefault="009C5150" w:rsidP="009C5150">
      <w:pPr>
        <w:shd w:val="clear" w:color="auto" w:fill="FFFFFF"/>
        <w:autoSpaceDE w:val="0"/>
        <w:autoSpaceDN w:val="0"/>
        <w:adjustRightInd w:val="0"/>
        <w:jc w:val="both"/>
        <w:rPr>
          <w:color w:val="000000"/>
        </w:rPr>
      </w:pPr>
      <w:r>
        <w:rPr>
          <w:color w:val="000000"/>
        </w:rPr>
        <w:t xml:space="preserve">4.2.2. </w:t>
      </w:r>
      <w:r w:rsidRPr="009C5150">
        <w:rPr>
          <w:b/>
          <w:color w:val="000000"/>
        </w:rPr>
        <w:t xml:space="preserve">Показатель </w:t>
      </w:r>
      <w:r w:rsidRPr="009C5150">
        <w:rPr>
          <w:b/>
          <w:iCs/>
          <w:color w:val="000000"/>
        </w:rPr>
        <w:t>С</w:t>
      </w:r>
      <w:r w:rsidRPr="009C5150">
        <w:rPr>
          <w:b/>
          <w:iCs/>
          <w:color w:val="000000"/>
          <w:vertAlign w:val="subscript"/>
        </w:rPr>
        <w:t>2</w:t>
      </w:r>
      <w:r w:rsidRPr="009C5150">
        <w:rPr>
          <w:b/>
          <w:color w:val="000000"/>
        </w:rPr>
        <w:t>:</w:t>
      </w:r>
      <w:r>
        <w:rPr>
          <w:color w:val="000000"/>
        </w:rPr>
        <w:t xml:space="preserve"> </w:t>
      </w:r>
      <w:r w:rsidRPr="000C4861">
        <w:rPr>
          <w:color w:val="000000"/>
        </w:rPr>
        <w:t xml:space="preserve">наличие </w:t>
      </w:r>
      <w:r>
        <w:rPr>
          <w:color w:val="000000"/>
        </w:rPr>
        <w:t>квалифицированных</w:t>
      </w:r>
      <w:r w:rsidRPr="000C4861">
        <w:rPr>
          <w:color w:val="000000"/>
        </w:rPr>
        <w:t xml:space="preserve"> кадров </w:t>
      </w:r>
      <w:r w:rsidRPr="00AF41B9">
        <w:t>с допуском к работам в электроустановках</w:t>
      </w:r>
      <w:r w:rsidRPr="000C4861">
        <w:rPr>
          <w:color w:val="000000"/>
        </w:rPr>
        <w:t xml:space="preserve"> для выполнения работ. </w:t>
      </w:r>
    </w:p>
    <w:p w:rsidR="009C5150" w:rsidRDefault="009C5150" w:rsidP="009C5150">
      <w:pPr>
        <w:shd w:val="clear" w:color="auto" w:fill="FFFFFF"/>
        <w:autoSpaceDE w:val="0"/>
        <w:autoSpaceDN w:val="0"/>
        <w:adjustRightInd w:val="0"/>
        <w:jc w:val="both"/>
        <w:rPr>
          <w:color w:val="000000"/>
        </w:rPr>
      </w:pPr>
      <w:r w:rsidRPr="000C4861">
        <w:rPr>
          <w:color w:val="000000"/>
        </w:rPr>
        <w:t xml:space="preserve">Максимальное значение показателя составляет </w:t>
      </w:r>
      <w:r>
        <w:rPr>
          <w:color w:val="000000"/>
        </w:rPr>
        <w:t>4</w:t>
      </w:r>
      <w:r w:rsidRPr="000C4861">
        <w:rPr>
          <w:color w:val="000000"/>
        </w:rPr>
        <w:t>0 баллов.</w:t>
      </w:r>
    </w:p>
    <w:p w:rsidR="009C5150" w:rsidRPr="001F2C9F" w:rsidRDefault="009C5150" w:rsidP="009C5150">
      <w:pPr>
        <w:pStyle w:val="af4"/>
        <w:jc w:val="both"/>
      </w:pPr>
      <w:r>
        <w:rPr>
          <w:color w:val="000000"/>
        </w:rPr>
        <w:t xml:space="preserve">4.2.3. </w:t>
      </w:r>
      <w:r w:rsidRPr="009C5150">
        <w:rPr>
          <w:b/>
          <w:color w:val="000000"/>
        </w:rPr>
        <w:t xml:space="preserve">Показатель </w:t>
      </w:r>
      <w:r w:rsidRPr="009C5150">
        <w:rPr>
          <w:rFonts w:eastAsia="Times New Roman"/>
          <w:b/>
          <w:iCs/>
          <w:color w:val="000000"/>
        </w:rPr>
        <w:t>С</w:t>
      </w:r>
      <w:r>
        <w:rPr>
          <w:b/>
          <w:iCs/>
          <w:color w:val="000000"/>
          <w:vertAlign w:val="subscript"/>
        </w:rPr>
        <w:t xml:space="preserve">3  </w:t>
      </w:r>
      <w:r>
        <w:t>:</w:t>
      </w:r>
      <w:r w:rsidRPr="001F2C9F">
        <w:t xml:space="preserve"> наличие оборудования и механизмов</w:t>
      </w:r>
      <w:r>
        <w:t xml:space="preserve"> </w:t>
      </w:r>
    </w:p>
    <w:p w:rsidR="009C5150" w:rsidRDefault="009C5150" w:rsidP="009C5150">
      <w:pPr>
        <w:shd w:val="clear" w:color="auto" w:fill="FFFFFF"/>
        <w:autoSpaceDE w:val="0"/>
        <w:autoSpaceDN w:val="0"/>
        <w:adjustRightInd w:val="0"/>
        <w:jc w:val="both"/>
        <w:rPr>
          <w:color w:val="000000"/>
        </w:rPr>
      </w:pPr>
      <w:r w:rsidRPr="000C4861">
        <w:rPr>
          <w:color w:val="000000"/>
        </w:rPr>
        <w:t xml:space="preserve">Максимальное значение показателя составляет </w:t>
      </w:r>
      <w:r>
        <w:rPr>
          <w:color w:val="000000"/>
        </w:rPr>
        <w:t>1</w:t>
      </w:r>
      <w:r w:rsidRPr="000C4861">
        <w:rPr>
          <w:color w:val="000000"/>
        </w:rPr>
        <w:t>0 баллов.</w:t>
      </w:r>
    </w:p>
    <w:p w:rsidR="009C5150" w:rsidRDefault="009C5150" w:rsidP="009C5150">
      <w:pPr>
        <w:pStyle w:val="af4"/>
        <w:jc w:val="both"/>
        <w:rPr>
          <w:color w:val="000000"/>
        </w:rPr>
      </w:pPr>
      <w:r>
        <w:t xml:space="preserve">4.2.4. </w:t>
      </w:r>
      <w:r w:rsidRPr="009C5150">
        <w:rPr>
          <w:b/>
          <w:color w:val="000000"/>
        </w:rPr>
        <w:t xml:space="preserve">Показатель </w:t>
      </w:r>
      <w:r w:rsidRPr="009C5150">
        <w:rPr>
          <w:rFonts w:eastAsia="Times New Roman"/>
          <w:b/>
          <w:iCs/>
          <w:color w:val="000000"/>
        </w:rPr>
        <w:t>С</w:t>
      </w:r>
      <w:r>
        <w:rPr>
          <w:b/>
          <w:iCs/>
          <w:color w:val="000000"/>
          <w:vertAlign w:val="subscript"/>
        </w:rPr>
        <w:t>4</w:t>
      </w:r>
      <w:r>
        <w:t xml:space="preserve">: </w:t>
      </w:r>
      <w:r w:rsidRPr="002D1626">
        <w:t xml:space="preserve">наличие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 </w:t>
      </w:r>
    </w:p>
    <w:p w:rsidR="00AE309A" w:rsidRPr="000C4861" w:rsidRDefault="00AE309A" w:rsidP="00AE309A">
      <w:pPr>
        <w:shd w:val="clear" w:color="auto" w:fill="FFFFFF"/>
        <w:autoSpaceDE w:val="0"/>
        <w:autoSpaceDN w:val="0"/>
        <w:adjustRightInd w:val="0"/>
        <w:jc w:val="both"/>
      </w:pPr>
      <w:r w:rsidRPr="000C4861">
        <w:rPr>
          <w:color w:val="000000"/>
        </w:rPr>
        <w:t xml:space="preserve">Максимальное значение показателя составляет </w:t>
      </w:r>
      <w:r>
        <w:rPr>
          <w:color w:val="000000"/>
        </w:rPr>
        <w:t>4</w:t>
      </w:r>
      <w:r w:rsidRPr="000C4861">
        <w:rPr>
          <w:color w:val="000000"/>
        </w:rPr>
        <w:t>0 баллов.</w:t>
      </w:r>
    </w:p>
    <w:p w:rsidR="009C5150" w:rsidRDefault="009C5150" w:rsidP="00AE309A">
      <w:pPr>
        <w:shd w:val="clear" w:color="auto" w:fill="FFFFFF"/>
        <w:autoSpaceDE w:val="0"/>
        <w:autoSpaceDN w:val="0"/>
        <w:adjustRightInd w:val="0"/>
        <w:jc w:val="both"/>
        <w:rPr>
          <w:color w:val="000000"/>
        </w:rPr>
      </w:pPr>
    </w:p>
    <w:p w:rsidR="009C5150" w:rsidRDefault="009C5150" w:rsidP="00AE309A">
      <w:pPr>
        <w:shd w:val="clear" w:color="auto" w:fill="FFFFFF"/>
        <w:autoSpaceDE w:val="0"/>
        <w:autoSpaceDN w:val="0"/>
        <w:adjustRightInd w:val="0"/>
        <w:jc w:val="both"/>
        <w:rPr>
          <w:color w:val="000000"/>
        </w:rPr>
      </w:pPr>
    </w:p>
    <w:p w:rsidR="00AE309A" w:rsidRDefault="00AE309A" w:rsidP="00AE309A">
      <w:pPr>
        <w:shd w:val="clear" w:color="auto" w:fill="FFFFFF"/>
        <w:autoSpaceDE w:val="0"/>
        <w:autoSpaceDN w:val="0"/>
        <w:adjustRightInd w:val="0"/>
        <w:jc w:val="both"/>
        <w:rPr>
          <w:color w:val="000000"/>
        </w:rPr>
      </w:pPr>
      <w:r>
        <w:rPr>
          <w:color w:val="000000"/>
        </w:rPr>
        <w:t>4</w:t>
      </w:r>
      <w:r w:rsidRPr="000C4861">
        <w:rPr>
          <w:color w:val="000000"/>
        </w:rPr>
        <w:t xml:space="preserve">.3.  Рейтинг, присуждаемый </w:t>
      </w:r>
      <w:r w:rsidRPr="000C4861">
        <w:rPr>
          <w:color w:val="000000"/>
          <w:lang w:val="en-US"/>
        </w:rPr>
        <w:t>i</w:t>
      </w:r>
      <w:r w:rsidRPr="000C4861">
        <w:rPr>
          <w:color w:val="000000"/>
        </w:rPr>
        <w:t>-й заявке по критерию «Качество работ и квалификация Участника», определяется по формуле:</w:t>
      </w:r>
    </w:p>
    <w:p w:rsidR="009C5150" w:rsidRPr="00764FCB" w:rsidRDefault="00AE309A" w:rsidP="009C5150">
      <w:pPr>
        <w:shd w:val="clear" w:color="auto" w:fill="FFFFFF"/>
        <w:autoSpaceDE w:val="0"/>
        <w:autoSpaceDN w:val="0"/>
        <w:adjustRightInd w:val="0"/>
        <w:jc w:val="both"/>
        <w:rPr>
          <w:b/>
        </w:rPr>
      </w:pPr>
      <w:r>
        <w:rPr>
          <w:color w:val="000000"/>
        </w:rPr>
        <w:tab/>
      </w:r>
      <w:r>
        <w:rPr>
          <w:color w:val="000000"/>
        </w:rPr>
        <w:tab/>
      </w:r>
      <w:r>
        <w:rPr>
          <w:color w:val="000000"/>
        </w:rPr>
        <w:tab/>
      </w:r>
      <w:r>
        <w:rPr>
          <w:color w:val="000000"/>
        </w:rPr>
        <w:tab/>
      </w:r>
      <w:r w:rsidRPr="00764FCB">
        <w:rPr>
          <w:b/>
          <w:iCs/>
          <w:color w:val="000000"/>
          <w:lang w:val="en-US"/>
        </w:rPr>
        <w:t>R</w:t>
      </w:r>
      <w:r w:rsidRPr="00764FCB">
        <w:rPr>
          <w:b/>
          <w:iCs/>
          <w:color w:val="000000"/>
        </w:rPr>
        <w:t>с= С</w:t>
      </w:r>
      <w:r w:rsidRPr="00764FCB">
        <w:rPr>
          <w:b/>
          <w:iCs/>
          <w:color w:val="000000"/>
          <w:vertAlign w:val="subscript"/>
        </w:rPr>
        <w:t xml:space="preserve">1 </w:t>
      </w:r>
      <w:r w:rsidRPr="00764FCB">
        <w:rPr>
          <w:b/>
        </w:rPr>
        <w:t xml:space="preserve">+ </w:t>
      </w:r>
      <w:r w:rsidRPr="00764FCB">
        <w:rPr>
          <w:b/>
          <w:iCs/>
          <w:color w:val="000000"/>
        </w:rPr>
        <w:t>С</w:t>
      </w:r>
      <w:r w:rsidRPr="00764FCB">
        <w:rPr>
          <w:b/>
          <w:iCs/>
          <w:color w:val="000000"/>
          <w:vertAlign w:val="subscript"/>
        </w:rPr>
        <w:t xml:space="preserve">2  </w:t>
      </w:r>
      <w:r w:rsidRPr="00764FCB">
        <w:rPr>
          <w:b/>
        </w:rPr>
        <w:t xml:space="preserve">+ </w:t>
      </w:r>
      <w:r w:rsidRPr="00764FCB">
        <w:rPr>
          <w:b/>
          <w:iCs/>
          <w:color w:val="000000"/>
        </w:rPr>
        <w:t>С</w:t>
      </w:r>
      <w:r w:rsidRPr="00764FCB">
        <w:rPr>
          <w:b/>
          <w:iCs/>
          <w:color w:val="000000"/>
          <w:vertAlign w:val="subscript"/>
        </w:rPr>
        <w:t>3</w:t>
      </w:r>
      <w:r w:rsidR="009C5150">
        <w:rPr>
          <w:b/>
          <w:iCs/>
          <w:color w:val="000000"/>
          <w:vertAlign w:val="subscript"/>
        </w:rPr>
        <w:t xml:space="preserve">   </w:t>
      </w:r>
      <w:r w:rsidR="009C5150" w:rsidRPr="00764FCB">
        <w:rPr>
          <w:b/>
        </w:rPr>
        <w:t xml:space="preserve">+ </w:t>
      </w:r>
      <w:r w:rsidR="009C5150" w:rsidRPr="00764FCB">
        <w:rPr>
          <w:b/>
          <w:iCs/>
          <w:color w:val="000000"/>
        </w:rPr>
        <w:t>С</w:t>
      </w:r>
      <w:r w:rsidR="009C5150">
        <w:rPr>
          <w:b/>
          <w:iCs/>
          <w:color w:val="000000"/>
          <w:vertAlign w:val="subscript"/>
        </w:rPr>
        <w:t>4</w:t>
      </w:r>
    </w:p>
    <w:p w:rsidR="00AE309A" w:rsidRPr="000C4861" w:rsidRDefault="00AE309A" w:rsidP="00AE309A">
      <w:pPr>
        <w:shd w:val="clear" w:color="auto" w:fill="FFFFFF"/>
        <w:autoSpaceDE w:val="0"/>
        <w:autoSpaceDN w:val="0"/>
        <w:adjustRightInd w:val="0"/>
        <w:jc w:val="both"/>
      </w:pPr>
      <w:r w:rsidRPr="000C4861">
        <w:rPr>
          <w:color w:val="000000"/>
        </w:rPr>
        <w:t>где:</w:t>
      </w:r>
    </w:p>
    <w:p w:rsidR="00AE309A" w:rsidRPr="000C4861" w:rsidRDefault="00AE309A" w:rsidP="00AE309A">
      <w:pPr>
        <w:shd w:val="clear" w:color="auto" w:fill="FFFFFF"/>
        <w:autoSpaceDE w:val="0"/>
        <w:autoSpaceDN w:val="0"/>
        <w:adjustRightInd w:val="0"/>
        <w:jc w:val="both"/>
      </w:pPr>
      <w:r w:rsidRPr="00764FCB">
        <w:rPr>
          <w:b/>
          <w:iCs/>
          <w:color w:val="000000"/>
          <w:lang w:val="en-US"/>
        </w:rPr>
        <w:t>R</w:t>
      </w:r>
      <w:r w:rsidRPr="00764FCB">
        <w:rPr>
          <w:b/>
          <w:iCs/>
          <w:color w:val="000000"/>
        </w:rPr>
        <w:t>с</w:t>
      </w:r>
      <w:r w:rsidRPr="000C4861">
        <w:rPr>
          <w:color w:val="000000"/>
        </w:rPr>
        <w:t xml:space="preserve"> - рейтинг, присуждаемый </w:t>
      </w:r>
      <w:r w:rsidRPr="000C4861">
        <w:rPr>
          <w:color w:val="000000"/>
          <w:lang w:val="en-US"/>
        </w:rPr>
        <w:t>i</w:t>
      </w:r>
      <w:r w:rsidRPr="000C4861">
        <w:rPr>
          <w:color w:val="000000"/>
        </w:rPr>
        <w:t>-й заявке по указанному критерию;</w:t>
      </w:r>
    </w:p>
    <w:p w:rsidR="00AE309A" w:rsidRPr="000C4861" w:rsidRDefault="00AE309A" w:rsidP="00AE309A">
      <w:pPr>
        <w:shd w:val="clear" w:color="auto" w:fill="FFFFFF"/>
        <w:autoSpaceDE w:val="0"/>
        <w:autoSpaceDN w:val="0"/>
        <w:adjustRightInd w:val="0"/>
        <w:jc w:val="both"/>
      </w:pPr>
      <w:r w:rsidRPr="00764FCB">
        <w:rPr>
          <w:b/>
          <w:iCs/>
          <w:color w:val="000000"/>
        </w:rPr>
        <w:t>С</w:t>
      </w:r>
      <w:r w:rsidRPr="00764FCB">
        <w:rPr>
          <w:b/>
          <w:iCs/>
          <w:color w:val="000000"/>
          <w:vertAlign w:val="subscript"/>
        </w:rPr>
        <w:t>1</w:t>
      </w:r>
      <w:r w:rsidRPr="000C4861">
        <w:rPr>
          <w:i/>
          <w:iCs/>
          <w:color w:val="000000"/>
        </w:rPr>
        <w:t xml:space="preserve"> </w:t>
      </w:r>
      <w:r w:rsidRPr="000C4861">
        <w:rPr>
          <w:color w:val="000000"/>
        </w:rPr>
        <w:t xml:space="preserve">- значение в баллах (среднее арифметическое оценок в баллах всех членов комиссии по проведению закупки), присуждаемое комиссией </w:t>
      </w:r>
      <w:r w:rsidRPr="000C4861">
        <w:rPr>
          <w:color w:val="000000"/>
          <w:lang w:val="en-US"/>
        </w:rPr>
        <w:t>i</w:t>
      </w:r>
      <w:r w:rsidRPr="000C4861">
        <w:rPr>
          <w:color w:val="000000"/>
        </w:rPr>
        <w:t xml:space="preserve">-й заявке на участие в конкурсе по показателю </w:t>
      </w:r>
      <w:r w:rsidRPr="00764FCB">
        <w:rPr>
          <w:b/>
          <w:iCs/>
          <w:color w:val="000000"/>
        </w:rPr>
        <w:t>С</w:t>
      </w:r>
      <w:r w:rsidRPr="00764FCB">
        <w:rPr>
          <w:b/>
          <w:iCs/>
          <w:color w:val="000000"/>
          <w:vertAlign w:val="subscript"/>
        </w:rPr>
        <w:t>1</w:t>
      </w:r>
      <w:r w:rsidRPr="000C4861">
        <w:rPr>
          <w:color w:val="000000"/>
        </w:rPr>
        <w:t>;</w:t>
      </w:r>
    </w:p>
    <w:p w:rsidR="00AE309A" w:rsidRDefault="00AE309A" w:rsidP="00AE309A">
      <w:pPr>
        <w:shd w:val="clear" w:color="auto" w:fill="FFFFFF"/>
        <w:autoSpaceDE w:val="0"/>
        <w:autoSpaceDN w:val="0"/>
        <w:adjustRightInd w:val="0"/>
        <w:jc w:val="both"/>
        <w:rPr>
          <w:color w:val="000000"/>
        </w:rPr>
      </w:pPr>
      <w:r w:rsidRPr="00764FCB">
        <w:rPr>
          <w:b/>
          <w:iCs/>
          <w:color w:val="000000"/>
        </w:rPr>
        <w:t>С</w:t>
      </w:r>
      <w:r>
        <w:rPr>
          <w:b/>
          <w:iCs/>
          <w:color w:val="000000"/>
          <w:vertAlign w:val="subscript"/>
        </w:rPr>
        <w:t>2</w:t>
      </w:r>
      <w:r w:rsidRPr="000C4861">
        <w:rPr>
          <w:i/>
          <w:iCs/>
          <w:color w:val="000000"/>
        </w:rPr>
        <w:t xml:space="preserve"> </w:t>
      </w:r>
      <w:r w:rsidRPr="000C4861">
        <w:rPr>
          <w:color w:val="000000"/>
        </w:rPr>
        <w:t xml:space="preserve">- значение в баллах (среднее арифметическое оценок в баллах всех членов комиссии по проведению закупки), присуждаемое комиссией </w:t>
      </w:r>
      <w:r w:rsidRPr="000C4861">
        <w:rPr>
          <w:color w:val="000000"/>
          <w:lang w:val="en-US"/>
        </w:rPr>
        <w:t>i</w:t>
      </w:r>
      <w:r w:rsidRPr="000C4861">
        <w:rPr>
          <w:color w:val="000000"/>
        </w:rPr>
        <w:t xml:space="preserve">-й заявке на участие в </w:t>
      </w:r>
      <w:r>
        <w:rPr>
          <w:color w:val="000000"/>
        </w:rPr>
        <w:t>конкурсе</w:t>
      </w:r>
      <w:r w:rsidRPr="000C4861">
        <w:rPr>
          <w:color w:val="000000"/>
        </w:rPr>
        <w:t xml:space="preserve"> по показателю </w:t>
      </w:r>
      <w:r w:rsidRPr="00764FCB">
        <w:rPr>
          <w:b/>
          <w:iCs/>
          <w:color w:val="000000"/>
        </w:rPr>
        <w:t>С</w:t>
      </w:r>
      <w:r>
        <w:rPr>
          <w:b/>
          <w:iCs/>
          <w:color w:val="000000"/>
          <w:vertAlign w:val="subscript"/>
        </w:rPr>
        <w:t>2</w:t>
      </w:r>
      <w:r>
        <w:rPr>
          <w:color w:val="000000"/>
        </w:rPr>
        <w:t>;</w:t>
      </w:r>
    </w:p>
    <w:p w:rsidR="00AE309A" w:rsidRDefault="00AE309A" w:rsidP="00AE309A">
      <w:pPr>
        <w:shd w:val="clear" w:color="auto" w:fill="FFFFFF"/>
        <w:autoSpaceDE w:val="0"/>
        <w:autoSpaceDN w:val="0"/>
        <w:adjustRightInd w:val="0"/>
        <w:jc w:val="both"/>
        <w:rPr>
          <w:b/>
          <w:iCs/>
          <w:color w:val="000000"/>
          <w:vertAlign w:val="subscript"/>
        </w:rPr>
      </w:pPr>
      <w:r w:rsidRPr="00764FCB">
        <w:rPr>
          <w:b/>
          <w:iCs/>
          <w:color w:val="000000"/>
        </w:rPr>
        <w:t>С</w:t>
      </w:r>
      <w:r w:rsidRPr="00764FCB">
        <w:rPr>
          <w:b/>
          <w:iCs/>
          <w:color w:val="000000"/>
          <w:vertAlign w:val="subscript"/>
        </w:rPr>
        <w:t>3</w:t>
      </w:r>
      <w:r>
        <w:rPr>
          <w:b/>
          <w:iCs/>
          <w:color w:val="000000"/>
          <w:vertAlign w:val="subscript"/>
        </w:rPr>
        <w:t xml:space="preserve"> - </w:t>
      </w:r>
      <w:r w:rsidRPr="000C4861">
        <w:rPr>
          <w:color w:val="000000"/>
        </w:rPr>
        <w:t xml:space="preserve">значение в баллах (среднее арифметическое оценок в баллах всех членов комиссии по проведению закупки), присуждаемое комиссией </w:t>
      </w:r>
      <w:r w:rsidRPr="000C4861">
        <w:rPr>
          <w:color w:val="000000"/>
          <w:lang w:val="en-US"/>
        </w:rPr>
        <w:t>i</w:t>
      </w:r>
      <w:r w:rsidRPr="000C4861">
        <w:rPr>
          <w:color w:val="000000"/>
        </w:rPr>
        <w:t xml:space="preserve">-й заявке на участие в </w:t>
      </w:r>
      <w:r>
        <w:rPr>
          <w:color w:val="000000"/>
        </w:rPr>
        <w:t>конкурсе</w:t>
      </w:r>
      <w:r w:rsidRPr="000C4861">
        <w:rPr>
          <w:color w:val="000000"/>
        </w:rPr>
        <w:t xml:space="preserve"> по показателю</w:t>
      </w:r>
      <w:r>
        <w:rPr>
          <w:color w:val="000000"/>
        </w:rPr>
        <w:t xml:space="preserve"> </w:t>
      </w:r>
      <w:r w:rsidRPr="00764FCB">
        <w:rPr>
          <w:b/>
          <w:iCs/>
          <w:color w:val="000000"/>
        </w:rPr>
        <w:t>С</w:t>
      </w:r>
      <w:r w:rsidRPr="00764FCB">
        <w:rPr>
          <w:b/>
          <w:iCs/>
          <w:color w:val="000000"/>
          <w:vertAlign w:val="subscript"/>
        </w:rPr>
        <w:t>3</w:t>
      </w:r>
      <w:r>
        <w:rPr>
          <w:b/>
          <w:iCs/>
          <w:color w:val="000000"/>
          <w:vertAlign w:val="subscript"/>
        </w:rPr>
        <w:t xml:space="preserve">    </w:t>
      </w:r>
    </w:p>
    <w:p w:rsidR="009C5150" w:rsidRPr="00764FCB" w:rsidRDefault="009C5150" w:rsidP="009C5150">
      <w:pPr>
        <w:shd w:val="clear" w:color="auto" w:fill="FFFFFF"/>
        <w:autoSpaceDE w:val="0"/>
        <w:autoSpaceDN w:val="0"/>
        <w:adjustRightInd w:val="0"/>
        <w:jc w:val="both"/>
        <w:rPr>
          <w:b/>
        </w:rPr>
      </w:pPr>
      <w:r w:rsidRPr="00764FCB">
        <w:rPr>
          <w:b/>
          <w:iCs/>
          <w:color w:val="000000"/>
        </w:rPr>
        <w:t>С</w:t>
      </w:r>
      <w:r>
        <w:rPr>
          <w:b/>
          <w:iCs/>
          <w:color w:val="000000"/>
          <w:vertAlign w:val="subscript"/>
        </w:rPr>
        <w:t xml:space="preserve">4 - </w:t>
      </w:r>
      <w:r w:rsidRPr="000C4861">
        <w:rPr>
          <w:color w:val="000000"/>
        </w:rPr>
        <w:t xml:space="preserve">значение в баллах (среднее арифметическое оценок в баллах всех членов комиссии по проведению закупки), присуждаемое комиссией </w:t>
      </w:r>
      <w:r w:rsidRPr="000C4861">
        <w:rPr>
          <w:color w:val="000000"/>
          <w:lang w:val="en-US"/>
        </w:rPr>
        <w:t>i</w:t>
      </w:r>
      <w:r w:rsidRPr="000C4861">
        <w:rPr>
          <w:color w:val="000000"/>
        </w:rPr>
        <w:t xml:space="preserve">-й заявке на участие в </w:t>
      </w:r>
      <w:r>
        <w:rPr>
          <w:color w:val="000000"/>
        </w:rPr>
        <w:t>конкурсе</w:t>
      </w:r>
      <w:r w:rsidRPr="000C4861">
        <w:rPr>
          <w:color w:val="000000"/>
        </w:rPr>
        <w:t xml:space="preserve"> по показателю</w:t>
      </w:r>
      <w:r>
        <w:rPr>
          <w:color w:val="000000"/>
        </w:rPr>
        <w:t xml:space="preserve"> </w:t>
      </w:r>
      <w:r w:rsidRPr="00764FCB">
        <w:rPr>
          <w:b/>
          <w:iCs/>
          <w:color w:val="000000"/>
        </w:rPr>
        <w:t>С</w:t>
      </w:r>
      <w:r>
        <w:rPr>
          <w:b/>
          <w:iCs/>
          <w:color w:val="000000"/>
          <w:vertAlign w:val="subscript"/>
        </w:rPr>
        <w:t xml:space="preserve">4    </w:t>
      </w:r>
    </w:p>
    <w:p w:rsidR="009C5150" w:rsidRPr="00764FCB" w:rsidRDefault="009C5150" w:rsidP="00AE309A">
      <w:pPr>
        <w:shd w:val="clear" w:color="auto" w:fill="FFFFFF"/>
        <w:autoSpaceDE w:val="0"/>
        <w:autoSpaceDN w:val="0"/>
        <w:adjustRightInd w:val="0"/>
        <w:jc w:val="both"/>
        <w:rPr>
          <w:b/>
        </w:rPr>
      </w:pPr>
    </w:p>
    <w:p w:rsidR="00AE309A" w:rsidRPr="000C4861" w:rsidRDefault="00AE309A" w:rsidP="00AE309A">
      <w:pPr>
        <w:shd w:val="clear" w:color="auto" w:fill="FFFFFF"/>
        <w:autoSpaceDE w:val="0"/>
        <w:autoSpaceDN w:val="0"/>
        <w:adjustRightInd w:val="0"/>
        <w:jc w:val="both"/>
      </w:pPr>
      <w:r>
        <w:rPr>
          <w:color w:val="000000"/>
        </w:rPr>
        <w:t>4</w:t>
      </w:r>
      <w:r w:rsidRPr="000C4861">
        <w:rPr>
          <w:color w:val="000000"/>
        </w:rPr>
        <w:t>.4. Для получения оценки (значения в баллах) по подкритерию (показателю) для каждой заявки вычисляется среднее арифметическое оценок в баллах, присвоенных всеми членами комиссии по проведению закупки по данному подкритерию (показателю).</w:t>
      </w:r>
    </w:p>
    <w:p w:rsidR="00AE309A" w:rsidRPr="000C4861" w:rsidRDefault="00AE309A" w:rsidP="00AE309A">
      <w:pPr>
        <w:shd w:val="clear" w:color="auto" w:fill="FFFFFF"/>
        <w:autoSpaceDE w:val="0"/>
        <w:autoSpaceDN w:val="0"/>
        <w:adjustRightInd w:val="0"/>
        <w:jc w:val="both"/>
      </w:pPr>
      <w:r>
        <w:rPr>
          <w:color w:val="000000"/>
        </w:rPr>
        <w:t>4</w:t>
      </w:r>
      <w:r w:rsidRPr="000C4861">
        <w:rPr>
          <w:color w:val="000000"/>
        </w:rPr>
        <w:t>.5.  Для расчета итогового рейтинга по заявке рейтинг, присуждаемый этой заявке по критерию «Качество работ и квалификация Участника» умножается на соответствующую указанному критерию значимость - 0,20.</w:t>
      </w:r>
    </w:p>
    <w:p w:rsidR="00AE309A" w:rsidRDefault="00AE309A" w:rsidP="00AE309A">
      <w:pPr>
        <w:pStyle w:val="af4"/>
        <w:jc w:val="both"/>
        <w:rPr>
          <w:rFonts w:eastAsia="Times New Roman"/>
          <w:color w:val="000000"/>
        </w:rPr>
      </w:pPr>
      <w:r>
        <w:rPr>
          <w:color w:val="000000"/>
        </w:rPr>
        <w:t>4</w:t>
      </w:r>
      <w:r w:rsidRPr="000C4861">
        <w:rPr>
          <w:color w:val="000000"/>
        </w:rPr>
        <w:t xml:space="preserve">.6.  </w:t>
      </w:r>
      <w:r w:rsidRPr="000C4861">
        <w:rPr>
          <w:rFonts w:eastAsia="Times New Roman"/>
          <w:color w:val="000000"/>
        </w:rPr>
        <w:t xml:space="preserve">При оценке заявок </w:t>
      </w:r>
      <w:r>
        <w:rPr>
          <w:rFonts w:eastAsia="Times New Roman"/>
          <w:color w:val="000000"/>
        </w:rPr>
        <w:t>п</w:t>
      </w:r>
      <w:r w:rsidRPr="000C4861">
        <w:rPr>
          <w:rFonts w:eastAsia="Times New Roman"/>
          <w:color w:val="000000"/>
        </w:rPr>
        <w:t xml:space="preserve">о критерию «Качество работ и квалификация Участника» наибольшее количество баллов присваивается заявке с лучшим предложением по качеству работ и квалификации участника </w:t>
      </w:r>
      <w:r>
        <w:rPr>
          <w:rFonts w:eastAsia="Times New Roman"/>
          <w:color w:val="000000"/>
        </w:rPr>
        <w:t>Конкурса</w:t>
      </w:r>
      <w:r w:rsidRPr="000C4861">
        <w:rPr>
          <w:rFonts w:eastAsia="Times New Roman"/>
          <w:color w:val="000000"/>
        </w:rPr>
        <w:t>.</w:t>
      </w:r>
    </w:p>
    <w:p w:rsidR="00AE309A" w:rsidRPr="000C766F" w:rsidRDefault="00AE309A" w:rsidP="00AE309A">
      <w:pPr>
        <w:pStyle w:val="af4"/>
        <w:jc w:val="both"/>
        <w:rPr>
          <w:rFonts w:eastAsia="Times New Roman"/>
          <w:color w:val="000000"/>
        </w:rPr>
      </w:pPr>
    </w:p>
    <w:p w:rsidR="00AE309A" w:rsidRPr="00A35F96" w:rsidRDefault="00AE309A" w:rsidP="00AE309A">
      <w:pPr>
        <w:shd w:val="clear" w:color="auto" w:fill="FFFFFF"/>
        <w:autoSpaceDE w:val="0"/>
        <w:autoSpaceDN w:val="0"/>
        <w:adjustRightInd w:val="0"/>
        <w:jc w:val="both"/>
      </w:pPr>
      <w:r w:rsidRPr="00A35F96">
        <w:rPr>
          <w:b/>
          <w:bCs/>
          <w:color w:val="000000"/>
        </w:rPr>
        <w:t xml:space="preserve">5. Порядок оценки заявок по критерию «Срок предоставления гарантии качества выполненных работ» - значимость </w:t>
      </w:r>
      <w:r w:rsidR="002D1626">
        <w:rPr>
          <w:b/>
          <w:bCs/>
          <w:color w:val="000000"/>
        </w:rPr>
        <w:t>5</w:t>
      </w:r>
      <w:r w:rsidRPr="00A35F96">
        <w:rPr>
          <w:b/>
          <w:bCs/>
          <w:color w:val="000000"/>
        </w:rPr>
        <w:t xml:space="preserve"> </w:t>
      </w:r>
      <w:r w:rsidRPr="00A35F96">
        <w:rPr>
          <w:color w:val="000000"/>
        </w:rPr>
        <w:t>%.</w:t>
      </w:r>
    </w:p>
    <w:p w:rsidR="00AE309A" w:rsidRPr="00A35F96" w:rsidRDefault="00AE309A" w:rsidP="00AE309A">
      <w:pPr>
        <w:shd w:val="clear" w:color="auto" w:fill="FFFFFF"/>
        <w:autoSpaceDE w:val="0"/>
        <w:autoSpaceDN w:val="0"/>
        <w:adjustRightInd w:val="0"/>
        <w:jc w:val="both"/>
      </w:pPr>
      <w:r w:rsidRPr="00A35F96">
        <w:rPr>
          <w:color w:val="000000"/>
        </w:rPr>
        <w:t>5.1.  При оценке заявок по данному критерию использование подкритериев не допускается.</w:t>
      </w:r>
    </w:p>
    <w:p w:rsidR="00AE309A" w:rsidRPr="00A35F96" w:rsidRDefault="00AE309A" w:rsidP="00AE309A">
      <w:pPr>
        <w:shd w:val="clear" w:color="auto" w:fill="FFFFFF"/>
        <w:autoSpaceDE w:val="0"/>
        <w:autoSpaceDN w:val="0"/>
        <w:adjustRightInd w:val="0"/>
        <w:jc w:val="both"/>
      </w:pPr>
      <w:r w:rsidRPr="00A35F96">
        <w:rPr>
          <w:color w:val="000000"/>
        </w:rPr>
        <w:t xml:space="preserve">5.2.  Рейтинг, присуждаемый </w:t>
      </w:r>
      <w:r w:rsidRPr="00A35F96">
        <w:rPr>
          <w:color w:val="000000"/>
          <w:lang w:val="en-US"/>
        </w:rPr>
        <w:t>i</w:t>
      </w:r>
      <w:r w:rsidRPr="00A35F96">
        <w:rPr>
          <w:color w:val="000000"/>
        </w:rPr>
        <w:t>-й заявке по критерию «Срок предоставления гарантии качества выполненных работ», определяется по формуле:</w:t>
      </w:r>
    </w:p>
    <w:p w:rsidR="00AE309A" w:rsidRPr="00A35F96" w:rsidRDefault="00AE309A" w:rsidP="00AE309A">
      <w:pPr>
        <w:shd w:val="clear" w:color="auto" w:fill="FFFFFF"/>
        <w:autoSpaceDE w:val="0"/>
        <w:autoSpaceDN w:val="0"/>
        <w:adjustRightInd w:val="0"/>
        <w:jc w:val="both"/>
        <w:rPr>
          <w:color w:val="000000"/>
        </w:rPr>
      </w:pPr>
    </w:p>
    <w:p w:rsidR="00AE309A" w:rsidRPr="00A35F96" w:rsidRDefault="00AE309A" w:rsidP="00AE309A">
      <w:pPr>
        <w:shd w:val="clear" w:color="auto" w:fill="FFFFFF"/>
        <w:autoSpaceDE w:val="0"/>
        <w:autoSpaceDN w:val="0"/>
        <w:adjustRightInd w:val="0"/>
        <w:jc w:val="both"/>
        <w:rPr>
          <w:color w:val="000000"/>
        </w:rPr>
      </w:pPr>
      <w:r w:rsidRPr="00A35F96">
        <w:rPr>
          <w:color w:val="000000"/>
        </w:rPr>
        <w:tab/>
      </w:r>
      <w:r w:rsidRPr="00A35F96">
        <w:rPr>
          <w:color w:val="000000"/>
        </w:rPr>
        <w:tab/>
      </w:r>
      <w:r w:rsidRPr="00A35F96">
        <w:rPr>
          <w:color w:val="000000"/>
        </w:rPr>
        <w:tab/>
      </w:r>
      <w:r w:rsidRPr="00A35F96">
        <w:rPr>
          <w:color w:val="000000"/>
        </w:rPr>
        <w:tab/>
      </w:r>
      <w:r w:rsidRPr="00A35F96">
        <w:rPr>
          <w:b/>
          <w:iCs/>
          <w:color w:val="000000"/>
          <w:lang w:val="en-US"/>
        </w:rPr>
        <w:t>Rh</w:t>
      </w:r>
      <w:r w:rsidRPr="00A35F96">
        <w:rPr>
          <w:b/>
          <w:iCs/>
          <w:color w:val="000000"/>
        </w:rPr>
        <w:t>= (Н</w:t>
      </w:r>
      <w:r w:rsidRPr="00A35F96">
        <w:rPr>
          <w:b/>
          <w:color w:val="000000"/>
          <w:vertAlign w:val="superscript"/>
        </w:rPr>
        <w:t>1</w:t>
      </w:r>
      <w:r w:rsidRPr="00A35F96">
        <w:rPr>
          <w:b/>
          <w:iCs/>
          <w:color w:val="000000"/>
        </w:rPr>
        <w:t>-</w:t>
      </w:r>
      <w:r w:rsidRPr="00A35F96">
        <w:rPr>
          <w:b/>
          <w:color w:val="000000"/>
          <w:vertAlign w:val="superscript"/>
        </w:rPr>
        <w:t xml:space="preserve"> </w:t>
      </w:r>
      <w:r w:rsidRPr="00A35F96">
        <w:rPr>
          <w:b/>
          <w:iCs/>
          <w:color w:val="000000"/>
        </w:rPr>
        <w:t>Н</w:t>
      </w:r>
      <w:r w:rsidRPr="00A35F96">
        <w:rPr>
          <w:b/>
          <w:color w:val="000000"/>
          <w:vertAlign w:val="superscript"/>
          <w:lang w:val="en-US"/>
        </w:rPr>
        <w:t>min</w:t>
      </w:r>
      <w:r w:rsidRPr="00A35F96">
        <w:rPr>
          <w:b/>
          <w:color w:val="000000"/>
          <w:vertAlign w:val="superscript"/>
        </w:rPr>
        <w:t xml:space="preserve"> </w:t>
      </w:r>
      <w:r w:rsidRPr="00A35F96">
        <w:rPr>
          <w:b/>
          <w:iCs/>
          <w:color w:val="000000"/>
        </w:rPr>
        <w:t>)/ Н</w:t>
      </w:r>
      <w:r w:rsidRPr="00A35F96">
        <w:rPr>
          <w:b/>
          <w:color w:val="000000"/>
          <w:vertAlign w:val="superscript"/>
          <w:lang w:val="en-US"/>
        </w:rPr>
        <w:t>min</w:t>
      </w:r>
      <w:r w:rsidRPr="00A35F96">
        <w:rPr>
          <w:b/>
          <w:color w:val="000000"/>
          <w:vertAlign w:val="superscript"/>
        </w:rPr>
        <w:t xml:space="preserve">  * </w:t>
      </w:r>
      <w:r w:rsidRPr="00A35F96">
        <w:rPr>
          <w:b/>
          <w:iCs/>
          <w:color w:val="000000"/>
        </w:rPr>
        <w:t>100</w:t>
      </w:r>
    </w:p>
    <w:p w:rsidR="00AE309A" w:rsidRPr="00A35F96" w:rsidRDefault="00AE309A" w:rsidP="00AE309A">
      <w:pPr>
        <w:shd w:val="clear" w:color="auto" w:fill="FFFFFF"/>
        <w:autoSpaceDE w:val="0"/>
        <w:autoSpaceDN w:val="0"/>
        <w:adjustRightInd w:val="0"/>
        <w:jc w:val="both"/>
      </w:pPr>
      <w:r w:rsidRPr="00A35F96">
        <w:rPr>
          <w:color w:val="000000"/>
        </w:rPr>
        <w:t>где:</w:t>
      </w:r>
    </w:p>
    <w:p w:rsidR="00AE309A" w:rsidRPr="00A35F96" w:rsidRDefault="00AE309A" w:rsidP="00AE309A">
      <w:pPr>
        <w:shd w:val="clear" w:color="auto" w:fill="FFFFFF"/>
        <w:autoSpaceDE w:val="0"/>
        <w:autoSpaceDN w:val="0"/>
        <w:adjustRightInd w:val="0"/>
        <w:jc w:val="both"/>
      </w:pPr>
      <w:r w:rsidRPr="00A35F96">
        <w:rPr>
          <w:b/>
          <w:iCs/>
          <w:color w:val="000000"/>
          <w:lang w:val="en-US"/>
        </w:rPr>
        <w:t>Rh</w:t>
      </w:r>
      <w:r w:rsidRPr="00A35F96">
        <w:rPr>
          <w:i/>
          <w:iCs/>
          <w:color w:val="000000"/>
        </w:rPr>
        <w:t xml:space="preserve"> - </w:t>
      </w:r>
      <w:r w:rsidRPr="00A35F96">
        <w:rPr>
          <w:color w:val="000000"/>
        </w:rPr>
        <w:t xml:space="preserve">рейтинг, присуждаемый </w:t>
      </w:r>
      <w:r w:rsidRPr="00A35F96">
        <w:rPr>
          <w:color w:val="000000"/>
          <w:lang w:val="en-US"/>
        </w:rPr>
        <w:t>i</w:t>
      </w:r>
      <w:r w:rsidRPr="00A35F96">
        <w:rPr>
          <w:color w:val="000000"/>
        </w:rPr>
        <w:t>-й заявке по указанному критерию;</w:t>
      </w:r>
    </w:p>
    <w:p w:rsidR="00AE309A" w:rsidRPr="00A35F96" w:rsidRDefault="00AE309A" w:rsidP="00AE309A">
      <w:pPr>
        <w:shd w:val="clear" w:color="auto" w:fill="FFFFFF"/>
        <w:autoSpaceDE w:val="0"/>
        <w:autoSpaceDN w:val="0"/>
        <w:adjustRightInd w:val="0"/>
        <w:jc w:val="both"/>
        <w:rPr>
          <w:color w:val="000000"/>
        </w:rPr>
      </w:pPr>
      <w:r w:rsidRPr="00A35F96">
        <w:rPr>
          <w:b/>
          <w:iCs/>
          <w:color w:val="000000"/>
        </w:rPr>
        <w:lastRenderedPageBreak/>
        <w:t>Н</w:t>
      </w:r>
      <w:r w:rsidRPr="00A35F96">
        <w:rPr>
          <w:b/>
          <w:color w:val="000000"/>
          <w:vertAlign w:val="superscript"/>
          <w:lang w:val="en-US"/>
        </w:rPr>
        <w:t>min</w:t>
      </w:r>
      <w:r w:rsidRPr="00A35F96">
        <w:rPr>
          <w:b/>
          <w:color w:val="000000"/>
          <w:vertAlign w:val="superscript"/>
        </w:rPr>
        <w:t xml:space="preserve"> </w:t>
      </w:r>
      <w:r w:rsidRPr="00A35F96">
        <w:rPr>
          <w:color w:val="000000"/>
        </w:rPr>
        <w:t xml:space="preserve">- минимальный гарантийный срок на выполненные работы, установленный в документации по запросу предложений (24 </w:t>
      </w:r>
      <w:r w:rsidR="007B21DB">
        <w:rPr>
          <w:color w:val="000000"/>
        </w:rPr>
        <w:t>часа</w:t>
      </w:r>
      <w:r w:rsidRPr="00A35F96">
        <w:rPr>
          <w:color w:val="000000"/>
        </w:rPr>
        <w:t xml:space="preserve">); </w:t>
      </w:r>
    </w:p>
    <w:p w:rsidR="00AE309A" w:rsidRPr="00A35F96" w:rsidRDefault="00AE309A" w:rsidP="00AE309A">
      <w:pPr>
        <w:shd w:val="clear" w:color="auto" w:fill="FFFFFF"/>
        <w:autoSpaceDE w:val="0"/>
        <w:autoSpaceDN w:val="0"/>
        <w:adjustRightInd w:val="0"/>
        <w:jc w:val="both"/>
      </w:pPr>
      <w:r w:rsidRPr="00A35F96">
        <w:rPr>
          <w:b/>
          <w:iCs/>
          <w:color w:val="000000"/>
        </w:rPr>
        <w:t>Н</w:t>
      </w:r>
      <w:r w:rsidRPr="00A35F96">
        <w:rPr>
          <w:b/>
          <w:color w:val="000000"/>
          <w:vertAlign w:val="superscript"/>
        </w:rPr>
        <w:t xml:space="preserve"> 1</w:t>
      </w:r>
      <w:r w:rsidRPr="00A35F96">
        <w:rPr>
          <w:color w:val="000000"/>
        </w:rPr>
        <w:t xml:space="preserve">- предложение </w:t>
      </w:r>
      <w:r w:rsidRPr="00A35F96">
        <w:rPr>
          <w:color w:val="000000"/>
          <w:lang w:val="en-US"/>
        </w:rPr>
        <w:t>i</w:t>
      </w:r>
      <w:r w:rsidRPr="00A35F96">
        <w:rPr>
          <w:color w:val="000000"/>
        </w:rPr>
        <w:t>-</w:t>
      </w:r>
      <w:r w:rsidRPr="00A35F96">
        <w:rPr>
          <w:color w:val="000000"/>
          <w:lang w:val="en-US"/>
        </w:rPr>
        <w:t>ro</w:t>
      </w:r>
      <w:r w:rsidRPr="00A35F96">
        <w:rPr>
          <w:color w:val="000000"/>
        </w:rPr>
        <w:t xml:space="preserve"> участника по гарантийному сроку на выполненные работы.</w:t>
      </w:r>
    </w:p>
    <w:p w:rsidR="00AE309A" w:rsidRPr="00A35F96" w:rsidRDefault="00AE309A" w:rsidP="00AE309A">
      <w:pPr>
        <w:shd w:val="clear" w:color="auto" w:fill="FFFFFF"/>
        <w:autoSpaceDE w:val="0"/>
        <w:autoSpaceDN w:val="0"/>
        <w:adjustRightInd w:val="0"/>
        <w:jc w:val="both"/>
      </w:pPr>
      <w:r w:rsidRPr="00A35F96">
        <w:rPr>
          <w:color w:val="000000"/>
        </w:rPr>
        <w:t>5.3. Для расчета итогового рейтинга по заявке рейтинг, присуждаемый этой заявке по критерию «Срок предоставления гарантии качества выполненных работ», умножается на соответствующую указанному критерию значимость - 0,</w:t>
      </w:r>
      <w:r w:rsidR="002D1626">
        <w:rPr>
          <w:color w:val="000000"/>
        </w:rPr>
        <w:t>05</w:t>
      </w:r>
      <w:r w:rsidRPr="00A35F96">
        <w:rPr>
          <w:color w:val="000000"/>
        </w:rPr>
        <w:t>.</w:t>
      </w:r>
    </w:p>
    <w:p w:rsidR="00AE309A" w:rsidRPr="00A35F96" w:rsidRDefault="00AE309A" w:rsidP="00AE309A">
      <w:pPr>
        <w:pStyle w:val="af4"/>
        <w:jc w:val="both"/>
      </w:pPr>
      <w:r w:rsidRPr="00A35F96">
        <w:rPr>
          <w:color w:val="000000"/>
        </w:rPr>
        <w:t xml:space="preserve">5.4.  </w:t>
      </w:r>
      <w:r w:rsidRPr="00A35F96">
        <w:rPr>
          <w:rFonts w:eastAsia="Times New Roman"/>
          <w:color w:val="000000"/>
        </w:rPr>
        <w:t xml:space="preserve">При оценке заявок по критерию «Срок предоставления гарантии качества выполненных работ» лучшим условием исполнения договора по критерию признается предложение Участника с наибольшим гарантийным сроком на выполненные подрядные работы. </w:t>
      </w:r>
    </w:p>
    <w:p w:rsidR="00AE309A" w:rsidRDefault="00AE309A" w:rsidP="00AE309A">
      <w:pPr>
        <w:pStyle w:val="af4"/>
        <w:jc w:val="both"/>
        <w:rPr>
          <w:b/>
        </w:rPr>
      </w:pPr>
    </w:p>
    <w:p w:rsidR="00AE309A" w:rsidRPr="00A35F96" w:rsidRDefault="00AE309A" w:rsidP="00AE309A">
      <w:pPr>
        <w:pStyle w:val="af4"/>
        <w:jc w:val="both"/>
        <w:rPr>
          <w:b/>
        </w:rPr>
      </w:pPr>
      <w:r w:rsidRPr="00A35F96">
        <w:rPr>
          <w:b/>
        </w:rPr>
        <w:t>6. Порядок оценки заявок по критерию «Территориальное расположение самого Участника или его филиалов» - значимость 15%</w:t>
      </w: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.1.  Предмет оценки заявок по критерию «</w:t>
      </w:r>
      <w:r>
        <w:rPr>
          <w:color w:val="000000"/>
        </w:rPr>
        <w:t>Территориальное расположение самого Участника или его филиалов</w:t>
      </w:r>
      <w:r w:rsidRPr="000C4861">
        <w:rPr>
          <w:color w:val="000000"/>
        </w:rPr>
        <w:t>» соответствует его содержанию и определяется по показателям (подкритериям), приведенным ниже. Сумма максимальных значений всех показателей - 100 баллов. Оценка по показателям осуществляется экспертным методом.</w:t>
      </w: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.2. Для определения рейтинга заявок по критерию «</w:t>
      </w:r>
      <w:r>
        <w:rPr>
          <w:color w:val="000000"/>
        </w:rPr>
        <w:t>Территориальное расположение самого Участника или его филиалов</w:t>
      </w:r>
      <w:r w:rsidRPr="000C4861">
        <w:rPr>
          <w:color w:val="000000"/>
        </w:rPr>
        <w:t>» устанавливаются следующие показатели:</w:t>
      </w:r>
    </w:p>
    <w:p w:rsidR="00AE309A" w:rsidRDefault="00AE309A" w:rsidP="00AE309A">
      <w:pPr>
        <w:shd w:val="clear" w:color="auto" w:fill="FFFFFF"/>
        <w:autoSpaceDE w:val="0"/>
        <w:autoSpaceDN w:val="0"/>
        <w:adjustRightInd w:val="0"/>
        <w:jc w:val="both"/>
        <w:rPr>
          <w:color w:val="000000"/>
        </w:rPr>
      </w:pPr>
      <w:r>
        <w:rPr>
          <w:color w:val="000000"/>
        </w:rPr>
        <w:t>6</w:t>
      </w:r>
      <w:r w:rsidRPr="000C4861">
        <w:rPr>
          <w:color w:val="000000"/>
        </w:rPr>
        <w:t xml:space="preserve">.2.1. </w:t>
      </w:r>
      <w:r w:rsidRPr="00AF41B9">
        <w:rPr>
          <w:b/>
          <w:color w:val="000000"/>
        </w:rPr>
        <w:t>Показатель</w:t>
      </w:r>
      <w:r w:rsidRPr="000C4861">
        <w:rPr>
          <w:color w:val="000000"/>
        </w:rPr>
        <w:t xml:space="preserve"> </w:t>
      </w:r>
      <w:r w:rsidRPr="00977E8F">
        <w:rPr>
          <w:iCs/>
          <w:color w:val="000000"/>
          <w:lang w:val="en-US"/>
        </w:rPr>
        <w:t>S</w:t>
      </w:r>
      <w:r w:rsidRPr="00977E8F">
        <w:rPr>
          <w:iCs/>
          <w:color w:val="000000"/>
          <w:vertAlign w:val="subscript"/>
        </w:rPr>
        <w:t>1</w:t>
      </w:r>
      <w:r w:rsidRPr="000C4861">
        <w:rPr>
          <w:color w:val="000000"/>
        </w:rPr>
        <w:t xml:space="preserve">: </w:t>
      </w:r>
      <w:r w:rsidRPr="00B11B49">
        <w:t>Подрядчик или его филиалы расположены не на территории Архангельской области</w:t>
      </w:r>
      <w:r>
        <w:t>.</w:t>
      </w:r>
    </w:p>
    <w:p w:rsidR="00AE309A" w:rsidRPr="000C4861" w:rsidRDefault="00AE309A" w:rsidP="00AE309A">
      <w:pPr>
        <w:shd w:val="clear" w:color="auto" w:fill="FFFFFF"/>
        <w:autoSpaceDE w:val="0"/>
        <w:autoSpaceDN w:val="0"/>
        <w:adjustRightInd w:val="0"/>
        <w:jc w:val="both"/>
      </w:pPr>
      <w:r w:rsidRPr="000C4861">
        <w:rPr>
          <w:color w:val="000000"/>
        </w:rPr>
        <w:t xml:space="preserve">Максимальное значение показателя составляет </w:t>
      </w:r>
      <w:r w:rsidR="00A558BC">
        <w:rPr>
          <w:color w:val="000000"/>
        </w:rPr>
        <w:t>10</w:t>
      </w:r>
      <w:r w:rsidRPr="000C4861">
        <w:rPr>
          <w:color w:val="000000"/>
        </w:rPr>
        <w:t xml:space="preserve"> баллов.</w:t>
      </w:r>
    </w:p>
    <w:p w:rsidR="00AE309A" w:rsidRDefault="00AE309A" w:rsidP="00AE309A">
      <w:pPr>
        <w:shd w:val="clear" w:color="auto" w:fill="FFFFFF"/>
        <w:autoSpaceDE w:val="0"/>
        <w:autoSpaceDN w:val="0"/>
        <w:adjustRightInd w:val="0"/>
        <w:jc w:val="both"/>
      </w:pPr>
      <w:r>
        <w:rPr>
          <w:color w:val="000000"/>
        </w:rPr>
        <w:t>6</w:t>
      </w:r>
      <w:r w:rsidRPr="000C4861">
        <w:rPr>
          <w:color w:val="000000"/>
        </w:rPr>
        <w:t xml:space="preserve">.2.2. </w:t>
      </w:r>
      <w:r w:rsidRPr="000C4861">
        <w:rPr>
          <w:b/>
          <w:bCs/>
          <w:color w:val="000000"/>
        </w:rPr>
        <w:t xml:space="preserve">Показатель </w:t>
      </w:r>
      <w:r w:rsidRPr="00977E8F">
        <w:rPr>
          <w:iCs/>
          <w:color w:val="000000"/>
          <w:lang w:val="en-US"/>
        </w:rPr>
        <w:t>S</w:t>
      </w:r>
      <w:r w:rsidRPr="00977E8F">
        <w:rPr>
          <w:iCs/>
          <w:color w:val="000000"/>
          <w:vertAlign w:val="subscript"/>
        </w:rPr>
        <w:t>2</w:t>
      </w:r>
      <w:r w:rsidRPr="00977E8F">
        <w:rPr>
          <w:color w:val="000000"/>
        </w:rPr>
        <w:t>:</w:t>
      </w:r>
      <w:r w:rsidRPr="000C4861">
        <w:rPr>
          <w:color w:val="000000"/>
        </w:rPr>
        <w:t xml:space="preserve"> </w:t>
      </w:r>
      <w:r w:rsidRPr="00B11B49">
        <w:t>Подрядчик или его филиалы расположены на территории Архангельской области</w:t>
      </w:r>
      <w:r>
        <w:t>.</w:t>
      </w:r>
    </w:p>
    <w:p w:rsidR="00AE309A" w:rsidRDefault="00AE309A" w:rsidP="00AE309A">
      <w:pPr>
        <w:shd w:val="clear" w:color="auto" w:fill="FFFFFF"/>
        <w:autoSpaceDE w:val="0"/>
        <w:autoSpaceDN w:val="0"/>
        <w:adjustRightInd w:val="0"/>
        <w:jc w:val="both"/>
        <w:rPr>
          <w:color w:val="000000"/>
        </w:rPr>
      </w:pPr>
      <w:r w:rsidRPr="000C4861">
        <w:rPr>
          <w:color w:val="000000"/>
        </w:rPr>
        <w:t xml:space="preserve"> Максимальное значение показателя составляет </w:t>
      </w:r>
      <w:r>
        <w:rPr>
          <w:color w:val="000000"/>
        </w:rPr>
        <w:t>4</w:t>
      </w:r>
      <w:r w:rsidRPr="000C4861">
        <w:rPr>
          <w:color w:val="000000"/>
        </w:rPr>
        <w:t>0 баллов.</w:t>
      </w:r>
    </w:p>
    <w:p w:rsidR="00AE309A" w:rsidRDefault="00AE309A" w:rsidP="00AE309A">
      <w:pPr>
        <w:shd w:val="clear" w:color="auto" w:fill="FFFFFF"/>
        <w:autoSpaceDE w:val="0"/>
        <w:autoSpaceDN w:val="0"/>
        <w:adjustRightInd w:val="0"/>
        <w:jc w:val="both"/>
        <w:rPr>
          <w:color w:val="000000"/>
        </w:rPr>
      </w:pPr>
      <w:r>
        <w:rPr>
          <w:color w:val="000000"/>
        </w:rPr>
        <w:t>6</w:t>
      </w:r>
      <w:r w:rsidRPr="00AF41B9">
        <w:rPr>
          <w:color w:val="000000"/>
        </w:rPr>
        <w:t xml:space="preserve">.2.3. </w:t>
      </w:r>
      <w:r w:rsidRPr="00AF41B9">
        <w:rPr>
          <w:b/>
          <w:bCs/>
          <w:color w:val="000000"/>
        </w:rPr>
        <w:t xml:space="preserve">Показатель </w:t>
      </w:r>
      <w:r w:rsidRPr="00977E8F">
        <w:rPr>
          <w:iCs/>
          <w:color w:val="000000"/>
          <w:lang w:val="en-US"/>
        </w:rPr>
        <w:t>S</w:t>
      </w:r>
      <w:r w:rsidRPr="00977E8F">
        <w:rPr>
          <w:iCs/>
          <w:color w:val="000000"/>
          <w:vertAlign w:val="subscript"/>
        </w:rPr>
        <w:t>3</w:t>
      </w:r>
      <w:r w:rsidRPr="00AF41B9">
        <w:rPr>
          <w:color w:val="000000"/>
        </w:rPr>
        <w:t xml:space="preserve">: </w:t>
      </w:r>
      <w:r w:rsidRPr="00B11B49">
        <w:t>Подрядчик или его филиалы расположе</w:t>
      </w:r>
      <w:r>
        <w:t xml:space="preserve">ны на территории городов Котлас, </w:t>
      </w:r>
      <w:r w:rsidRPr="00B11B49">
        <w:t>Коряжма</w:t>
      </w:r>
      <w:r>
        <w:t xml:space="preserve"> Архангельской области и Великий Устюг Вологодской области</w:t>
      </w:r>
      <w:r w:rsidRPr="00AF41B9">
        <w:rPr>
          <w:color w:val="000000"/>
        </w:rPr>
        <w:t xml:space="preserve">. </w:t>
      </w:r>
    </w:p>
    <w:p w:rsidR="00AE309A" w:rsidRPr="00AF41B9" w:rsidRDefault="00AE309A" w:rsidP="00AE309A">
      <w:pPr>
        <w:shd w:val="clear" w:color="auto" w:fill="FFFFFF"/>
        <w:autoSpaceDE w:val="0"/>
        <w:autoSpaceDN w:val="0"/>
        <w:adjustRightInd w:val="0"/>
        <w:jc w:val="both"/>
        <w:rPr>
          <w:color w:val="000000"/>
        </w:rPr>
      </w:pPr>
      <w:r w:rsidRPr="00AF41B9">
        <w:rPr>
          <w:color w:val="000000"/>
        </w:rPr>
        <w:t xml:space="preserve">Максимальное значение показателя составляет </w:t>
      </w:r>
      <w:r>
        <w:rPr>
          <w:color w:val="000000"/>
        </w:rPr>
        <w:t>10</w:t>
      </w:r>
      <w:r w:rsidRPr="00AF41B9">
        <w:rPr>
          <w:color w:val="000000"/>
        </w:rPr>
        <w:t>0 баллов.</w:t>
      </w:r>
    </w:p>
    <w:p w:rsidR="00AE309A" w:rsidRDefault="00AE309A" w:rsidP="00AE309A">
      <w:pPr>
        <w:shd w:val="clear" w:color="auto" w:fill="FFFFFF"/>
        <w:autoSpaceDE w:val="0"/>
        <w:autoSpaceDN w:val="0"/>
        <w:adjustRightInd w:val="0"/>
        <w:jc w:val="both"/>
        <w:rPr>
          <w:color w:val="000000"/>
        </w:rPr>
      </w:pPr>
      <w:r>
        <w:rPr>
          <w:color w:val="000000"/>
        </w:rPr>
        <w:t>6</w:t>
      </w:r>
      <w:r w:rsidRPr="000C4861">
        <w:rPr>
          <w:color w:val="000000"/>
        </w:rPr>
        <w:t xml:space="preserve">.3.  Рейтинг, присуждаемый </w:t>
      </w:r>
      <w:r w:rsidRPr="000C4861">
        <w:rPr>
          <w:color w:val="000000"/>
          <w:lang w:val="en-US"/>
        </w:rPr>
        <w:t>i</w:t>
      </w:r>
      <w:r w:rsidRPr="000C4861">
        <w:rPr>
          <w:color w:val="000000"/>
        </w:rPr>
        <w:t>-й заявке по критерию «</w:t>
      </w:r>
      <w:r>
        <w:rPr>
          <w:color w:val="000000"/>
        </w:rPr>
        <w:t>Территориальное расположение самого Участника или его филиалов</w:t>
      </w:r>
      <w:r w:rsidRPr="000C4861">
        <w:rPr>
          <w:color w:val="000000"/>
        </w:rPr>
        <w:t>», определяется по формуле:</w:t>
      </w:r>
    </w:p>
    <w:p w:rsidR="00AE309A" w:rsidRPr="000C4861" w:rsidRDefault="00AE309A" w:rsidP="00AE309A">
      <w:pPr>
        <w:shd w:val="clear" w:color="auto" w:fill="FFFFFF"/>
        <w:autoSpaceDE w:val="0"/>
        <w:autoSpaceDN w:val="0"/>
        <w:adjustRightInd w:val="0"/>
        <w:jc w:val="both"/>
      </w:pPr>
    </w:p>
    <w:p w:rsidR="00AE309A" w:rsidRPr="00764FCB" w:rsidRDefault="00AE309A" w:rsidP="00AE309A">
      <w:pPr>
        <w:shd w:val="clear" w:color="auto" w:fill="FFFFFF"/>
        <w:autoSpaceDE w:val="0"/>
        <w:autoSpaceDN w:val="0"/>
        <w:adjustRightInd w:val="0"/>
        <w:jc w:val="both"/>
        <w:rPr>
          <w:b/>
        </w:rPr>
      </w:pPr>
      <w:r>
        <w:tab/>
      </w:r>
      <w:r>
        <w:tab/>
      </w:r>
      <w:r>
        <w:tab/>
      </w:r>
      <w:r>
        <w:tab/>
      </w:r>
      <w:r>
        <w:tab/>
      </w:r>
      <w:r w:rsidRPr="00764FCB">
        <w:rPr>
          <w:b/>
          <w:iCs/>
          <w:color w:val="000000"/>
          <w:lang w:val="en-US"/>
        </w:rPr>
        <w:t>R</w:t>
      </w:r>
      <w:r>
        <w:rPr>
          <w:b/>
          <w:iCs/>
          <w:color w:val="000000"/>
          <w:lang w:val="en-US"/>
        </w:rPr>
        <w:t>s</w:t>
      </w:r>
      <w:r w:rsidRPr="00764FCB">
        <w:rPr>
          <w:b/>
          <w:iCs/>
          <w:color w:val="000000"/>
        </w:rPr>
        <w:t xml:space="preserve">= </w:t>
      </w:r>
      <w:r w:rsidRPr="00977E8F">
        <w:rPr>
          <w:iCs/>
          <w:color w:val="000000"/>
          <w:lang w:val="en-US"/>
        </w:rPr>
        <w:t>S</w:t>
      </w:r>
      <w:r w:rsidRPr="00764FCB">
        <w:rPr>
          <w:b/>
          <w:iCs/>
          <w:color w:val="000000"/>
          <w:vertAlign w:val="subscript"/>
        </w:rPr>
        <w:t xml:space="preserve"> 1 </w:t>
      </w:r>
      <w:r w:rsidRPr="00764FCB">
        <w:rPr>
          <w:b/>
        </w:rPr>
        <w:t xml:space="preserve">+ </w:t>
      </w:r>
      <w:r w:rsidRPr="00977E8F">
        <w:rPr>
          <w:iCs/>
          <w:color w:val="000000"/>
          <w:lang w:val="en-US"/>
        </w:rPr>
        <w:t>S</w:t>
      </w:r>
      <w:r w:rsidRPr="00764FCB">
        <w:rPr>
          <w:b/>
          <w:iCs/>
          <w:color w:val="000000"/>
          <w:vertAlign w:val="subscript"/>
        </w:rPr>
        <w:t xml:space="preserve"> 2  </w:t>
      </w:r>
      <w:r w:rsidRPr="00764FCB">
        <w:rPr>
          <w:b/>
        </w:rPr>
        <w:t xml:space="preserve">+ </w:t>
      </w:r>
      <w:r w:rsidRPr="00977E8F">
        <w:rPr>
          <w:iCs/>
          <w:color w:val="000000"/>
          <w:lang w:val="en-US"/>
        </w:rPr>
        <w:t>S</w:t>
      </w:r>
      <w:r w:rsidRPr="00764FCB">
        <w:rPr>
          <w:b/>
          <w:iCs/>
          <w:color w:val="000000"/>
          <w:vertAlign w:val="subscript"/>
        </w:rPr>
        <w:t xml:space="preserve"> 3</w:t>
      </w:r>
    </w:p>
    <w:p w:rsidR="00AE309A" w:rsidRPr="00A35F96" w:rsidRDefault="00AE309A" w:rsidP="00AE309A">
      <w:pPr>
        <w:pStyle w:val="af4"/>
        <w:tabs>
          <w:tab w:val="left" w:pos="3694"/>
        </w:tabs>
        <w:jc w:val="both"/>
      </w:pP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.4. Для получения оценки (значения в баллах) по подкритерию (показателю) для каждой заявки вычисляется среднее арифметическое оценок в баллах, присвоенных всеми членами комиссии по проведению закупки по данному подкритерию (показателю).</w:t>
      </w:r>
    </w:p>
    <w:p w:rsidR="00AE309A" w:rsidRPr="000C4861" w:rsidRDefault="00AE309A" w:rsidP="00AE309A">
      <w:pPr>
        <w:shd w:val="clear" w:color="auto" w:fill="FFFFFF"/>
        <w:autoSpaceDE w:val="0"/>
        <w:autoSpaceDN w:val="0"/>
        <w:adjustRightInd w:val="0"/>
        <w:jc w:val="both"/>
      </w:pPr>
      <w:r>
        <w:rPr>
          <w:color w:val="000000"/>
        </w:rPr>
        <w:t>6</w:t>
      </w:r>
      <w:r w:rsidRPr="000C4861">
        <w:rPr>
          <w:color w:val="000000"/>
        </w:rPr>
        <w:t>.5.  Для расчета итогового рейтинга по заявке рейтинг, присуждаемый этой заявке по критерию «</w:t>
      </w:r>
      <w:r>
        <w:rPr>
          <w:color w:val="000000"/>
        </w:rPr>
        <w:t>Территориальное расположение самого Участника или его филиалов</w:t>
      </w:r>
      <w:r w:rsidRPr="000C4861">
        <w:rPr>
          <w:color w:val="000000"/>
        </w:rPr>
        <w:t>» умножается на соответствующую указанному критерию значимость - 0,</w:t>
      </w:r>
      <w:r>
        <w:rPr>
          <w:color w:val="000000"/>
        </w:rPr>
        <w:t>15</w:t>
      </w:r>
      <w:r w:rsidRPr="000C4861">
        <w:rPr>
          <w:color w:val="000000"/>
        </w:rPr>
        <w:t>.</w:t>
      </w:r>
    </w:p>
    <w:p w:rsidR="00AE309A" w:rsidRDefault="00AE309A" w:rsidP="00AE309A">
      <w:pPr>
        <w:pStyle w:val="af4"/>
        <w:jc w:val="both"/>
        <w:rPr>
          <w:rFonts w:eastAsia="Times New Roman"/>
          <w:color w:val="000000"/>
        </w:rPr>
      </w:pPr>
      <w:r>
        <w:rPr>
          <w:color w:val="000000"/>
        </w:rPr>
        <w:t>6</w:t>
      </w:r>
      <w:r w:rsidRPr="000C4861">
        <w:rPr>
          <w:color w:val="000000"/>
        </w:rPr>
        <w:t xml:space="preserve">.6.  </w:t>
      </w:r>
      <w:r w:rsidRPr="000C4861">
        <w:rPr>
          <w:rFonts w:eastAsia="Times New Roman"/>
          <w:color w:val="000000"/>
        </w:rPr>
        <w:t xml:space="preserve">При оценке заявок </w:t>
      </w:r>
      <w:r>
        <w:rPr>
          <w:rFonts w:eastAsia="Times New Roman"/>
          <w:color w:val="000000"/>
        </w:rPr>
        <w:t>п</w:t>
      </w:r>
      <w:r w:rsidRPr="000C4861">
        <w:rPr>
          <w:rFonts w:eastAsia="Times New Roman"/>
          <w:color w:val="000000"/>
        </w:rPr>
        <w:t>о критерию «</w:t>
      </w:r>
      <w:r>
        <w:rPr>
          <w:rFonts w:eastAsia="Times New Roman"/>
          <w:color w:val="000000"/>
        </w:rPr>
        <w:t>Территориальное расположение самого Участника или его филиалов</w:t>
      </w:r>
      <w:r w:rsidRPr="000C4861">
        <w:rPr>
          <w:rFonts w:eastAsia="Times New Roman"/>
          <w:color w:val="000000"/>
        </w:rPr>
        <w:t xml:space="preserve">» наибольшее количество баллов присваивается заявке с лучшим предложением по качеству работ и квалификации участника </w:t>
      </w:r>
      <w:r>
        <w:rPr>
          <w:rFonts w:eastAsia="Times New Roman"/>
          <w:color w:val="000000"/>
        </w:rPr>
        <w:t>Конкурса</w:t>
      </w:r>
      <w:r w:rsidRPr="000C4861">
        <w:rPr>
          <w:rFonts w:eastAsia="Times New Roman"/>
          <w:color w:val="000000"/>
        </w:rPr>
        <w:t>.</w:t>
      </w:r>
    </w:p>
    <w:p w:rsidR="00AE309A" w:rsidRDefault="00AE309A" w:rsidP="000E413A">
      <w:pPr>
        <w:pStyle w:val="30"/>
        <w:spacing w:after="0"/>
        <w:ind w:firstLine="360"/>
        <w:jc w:val="center"/>
        <w:rPr>
          <w:b/>
          <w:sz w:val="22"/>
          <w:szCs w:val="22"/>
        </w:rPr>
      </w:pPr>
    </w:p>
    <w:p w:rsidR="00AE309A" w:rsidRDefault="00AE309A" w:rsidP="000E413A">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A558BC" w:rsidRDefault="00A558BC" w:rsidP="00235FF6">
      <w:pPr>
        <w:pStyle w:val="30"/>
        <w:spacing w:after="0"/>
        <w:ind w:firstLine="360"/>
        <w:jc w:val="center"/>
        <w:rPr>
          <w:b/>
          <w:sz w:val="22"/>
          <w:szCs w:val="22"/>
        </w:rPr>
      </w:pPr>
    </w:p>
    <w:p w:rsidR="00F2640D" w:rsidRPr="002A759C" w:rsidRDefault="000E413A" w:rsidP="00235FF6">
      <w:pPr>
        <w:pStyle w:val="30"/>
        <w:spacing w:after="0"/>
        <w:ind w:firstLine="360"/>
        <w:jc w:val="center"/>
        <w:rPr>
          <w:b/>
          <w:sz w:val="22"/>
          <w:szCs w:val="22"/>
        </w:rPr>
      </w:pPr>
      <w:r w:rsidRPr="002A759C">
        <w:rPr>
          <w:b/>
          <w:sz w:val="22"/>
          <w:szCs w:val="22"/>
        </w:rPr>
        <w:lastRenderedPageBreak/>
        <w:t xml:space="preserve">РАЗДЕЛ </w:t>
      </w:r>
      <w:r w:rsidRPr="002A759C">
        <w:rPr>
          <w:b/>
          <w:sz w:val="22"/>
          <w:szCs w:val="22"/>
          <w:lang w:val="en-US"/>
        </w:rPr>
        <w:t>V</w:t>
      </w:r>
      <w:r w:rsidR="00F2640D" w:rsidRPr="002A759C">
        <w:rPr>
          <w:b/>
          <w:sz w:val="22"/>
          <w:szCs w:val="22"/>
        </w:rPr>
        <w:t>. Формы документов</w:t>
      </w:r>
    </w:p>
    <w:p w:rsidR="00F2640D" w:rsidRPr="002A759C" w:rsidRDefault="00F2640D">
      <w:pPr>
        <w:pStyle w:val="30"/>
        <w:spacing w:after="0"/>
        <w:ind w:firstLine="360"/>
        <w:jc w:val="center"/>
        <w:rPr>
          <w:b/>
          <w:sz w:val="22"/>
          <w:szCs w:val="22"/>
        </w:rPr>
      </w:pPr>
    </w:p>
    <w:p w:rsidR="00D86C5B" w:rsidRPr="002A759C" w:rsidRDefault="00D86C5B" w:rsidP="00D86C5B">
      <w:pPr>
        <w:tabs>
          <w:tab w:val="num" w:pos="0"/>
        </w:tabs>
        <w:ind w:firstLine="540"/>
        <w:jc w:val="right"/>
        <w:rPr>
          <w:b/>
          <w:sz w:val="22"/>
          <w:szCs w:val="22"/>
          <w:lang w:eastAsia="ar-SA"/>
        </w:rPr>
      </w:pPr>
      <w:r w:rsidRPr="002A759C">
        <w:rPr>
          <w:b/>
          <w:sz w:val="22"/>
          <w:szCs w:val="22"/>
          <w:lang w:eastAsia="ar-SA"/>
        </w:rPr>
        <w:t>Форма 1</w:t>
      </w:r>
    </w:p>
    <w:p w:rsidR="00D86C5B" w:rsidRPr="002A759C" w:rsidRDefault="00D86C5B" w:rsidP="00D86C5B">
      <w:pPr>
        <w:tabs>
          <w:tab w:val="num" w:pos="0"/>
        </w:tabs>
        <w:suppressAutoHyphens/>
        <w:ind w:firstLine="540"/>
        <w:jc w:val="center"/>
        <w:rPr>
          <w:b/>
          <w:sz w:val="22"/>
          <w:szCs w:val="22"/>
          <w:lang w:eastAsia="ar-SA"/>
        </w:rPr>
      </w:pPr>
    </w:p>
    <w:p w:rsidR="00D86C5B" w:rsidRPr="002A759C" w:rsidRDefault="00D86C5B" w:rsidP="00D86C5B">
      <w:pPr>
        <w:tabs>
          <w:tab w:val="num" w:pos="0"/>
        </w:tabs>
        <w:suppressAutoHyphens/>
        <w:ind w:firstLine="540"/>
        <w:jc w:val="center"/>
        <w:rPr>
          <w:b/>
          <w:sz w:val="22"/>
          <w:szCs w:val="22"/>
          <w:lang w:eastAsia="ar-SA"/>
        </w:rPr>
      </w:pPr>
    </w:p>
    <w:p w:rsidR="00D86C5B" w:rsidRPr="002A759C" w:rsidRDefault="00D86C5B" w:rsidP="00D86C5B">
      <w:pPr>
        <w:tabs>
          <w:tab w:val="num" w:pos="0"/>
        </w:tabs>
        <w:suppressAutoHyphens/>
        <w:ind w:firstLine="540"/>
        <w:jc w:val="center"/>
        <w:rPr>
          <w:b/>
          <w:sz w:val="22"/>
          <w:szCs w:val="22"/>
          <w:lang w:eastAsia="ar-SA"/>
        </w:rPr>
      </w:pPr>
      <w:r w:rsidRPr="002A759C">
        <w:rPr>
          <w:b/>
          <w:sz w:val="22"/>
          <w:szCs w:val="22"/>
          <w:lang w:eastAsia="ar-SA"/>
        </w:rPr>
        <w:t>Опись документов</w:t>
      </w:r>
    </w:p>
    <w:p w:rsidR="00D86C5B" w:rsidRPr="002A759C" w:rsidRDefault="00D86C5B" w:rsidP="00D86C5B">
      <w:pPr>
        <w:suppressAutoHyphens/>
        <w:jc w:val="center"/>
        <w:rPr>
          <w:sz w:val="22"/>
          <w:szCs w:val="22"/>
          <w:lang w:eastAsia="ar-SA"/>
        </w:rPr>
      </w:pPr>
      <w:r w:rsidRPr="002A759C">
        <w:rPr>
          <w:sz w:val="22"/>
          <w:szCs w:val="22"/>
          <w:lang w:eastAsia="ar-SA"/>
        </w:rPr>
        <w:t xml:space="preserve">представляемых для участия в Запросе </w:t>
      </w:r>
      <w:r w:rsidR="00E3651E" w:rsidRPr="002A759C">
        <w:rPr>
          <w:sz w:val="22"/>
          <w:szCs w:val="22"/>
          <w:lang w:eastAsia="ar-SA"/>
        </w:rPr>
        <w:t>коммерческих предложений</w:t>
      </w:r>
    </w:p>
    <w:p w:rsidR="00D86C5B" w:rsidRPr="002A759C" w:rsidRDefault="00D86C5B" w:rsidP="00D86C5B">
      <w:pPr>
        <w:suppressAutoHyphens/>
        <w:jc w:val="center"/>
        <w:rPr>
          <w:sz w:val="22"/>
          <w:szCs w:val="22"/>
          <w:lang w:eastAsia="ar-SA"/>
        </w:rPr>
      </w:pPr>
      <w:r w:rsidRPr="002A759C">
        <w:rPr>
          <w:sz w:val="22"/>
          <w:szCs w:val="22"/>
          <w:lang w:eastAsia="ar-SA"/>
        </w:rPr>
        <w:t>на_______________________________________________</w:t>
      </w:r>
    </w:p>
    <w:p w:rsidR="00D86C5B" w:rsidRPr="002A759C" w:rsidRDefault="00D86C5B" w:rsidP="00D86C5B">
      <w:pPr>
        <w:suppressAutoHyphens/>
        <w:jc w:val="center"/>
        <w:rPr>
          <w:bCs/>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080"/>
        <w:gridCol w:w="1003"/>
      </w:tblGrid>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 п\п</w:t>
            </w:r>
          </w:p>
          <w:p w:rsidR="00D86C5B" w:rsidRPr="002A759C" w:rsidRDefault="00D86C5B" w:rsidP="00D86C5B">
            <w:pPr>
              <w:suppressAutoHyphens/>
              <w:jc w:val="center"/>
              <w:rPr>
                <w:sz w:val="22"/>
                <w:szCs w:val="22"/>
                <w:lang w:eastAsia="ar-SA"/>
              </w:rPr>
            </w:pP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Наименование документации, предоставленной в общем запечатанном конверте</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r w:rsidRPr="002A759C">
              <w:rPr>
                <w:sz w:val="22"/>
                <w:szCs w:val="22"/>
                <w:lang w:eastAsia="ar-SA"/>
              </w:rPr>
              <w:t>Кол-во</w:t>
            </w:r>
          </w:p>
          <w:p w:rsidR="00D86C5B" w:rsidRPr="002A759C" w:rsidRDefault="00D86C5B" w:rsidP="00D86C5B">
            <w:pPr>
              <w:suppressAutoHyphens/>
              <w:jc w:val="center"/>
              <w:rPr>
                <w:sz w:val="22"/>
                <w:szCs w:val="22"/>
                <w:lang w:eastAsia="ar-SA"/>
              </w:rPr>
            </w:pPr>
            <w:r w:rsidRPr="002A759C">
              <w:rPr>
                <w:sz w:val="22"/>
                <w:szCs w:val="22"/>
                <w:lang w:eastAsia="ar-SA"/>
              </w:rPr>
              <w:t xml:space="preserve"> Листов</w:t>
            </w: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 стр.</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1.</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CC464A">
            <w:pPr>
              <w:suppressAutoHyphens/>
              <w:rPr>
                <w:sz w:val="22"/>
                <w:szCs w:val="22"/>
                <w:lang w:eastAsia="ar-SA"/>
              </w:rPr>
            </w:pPr>
            <w:r w:rsidRPr="002A759C">
              <w:rPr>
                <w:sz w:val="22"/>
                <w:szCs w:val="22"/>
                <w:lang w:eastAsia="ar-SA"/>
              </w:rPr>
              <w:t xml:space="preserve">Опись документов, представляемых для участия в Запросе </w:t>
            </w:r>
            <w:r w:rsidR="00E3651E" w:rsidRPr="002A759C">
              <w:rPr>
                <w:sz w:val="22"/>
                <w:szCs w:val="22"/>
                <w:lang w:eastAsia="ar-SA"/>
              </w:rPr>
              <w:t>коммерческих предложений</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2.</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CC464A">
            <w:pPr>
              <w:suppressAutoHyphens/>
              <w:rPr>
                <w:sz w:val="22"/>
                <w:szCs w:val="22"/>
                <w:lang w:eastAsia="ar-SA"/>
              </w:rPr>
            </w:pPr>
            <w:r w:rsidRPr="002A759C">
              <w:rPr>
                <w:sz w:val="22"/>
                <w:szCs w:val="22"/>
                <w:lang w:eastAsia="ar-SA"/>
              </w:rPr>
              <w:t xml:space="preserve">Заявка на участие в Запросе </w:t>
            </w:r>
            <w:r w:rsidR="00E3651E" w:rsidRPr="002A759C">
              <w:rPr>
                <w:sz w:val="22"/>
                <w:szCs w:val="22"/>
                <w:lang w:eastAsia="ar-SA"/>
              </w:rPr>
              <w:t>коммерческих предложений</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9571" w:type="dxa"/>
            <w:gridSpan w:val="4"/>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Приложения и документы, являющиеся  неотъемлемой частью заявки</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3.</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4.</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sz w:val="22"/>
                <w:szCs w:val="22"/>
                <w:lang w:eastAsia="ar-SA"/>
              </w:rPr>
            </w:pPr>
            <w:r w:rsidRPr="002A759C">
              <w:rPr>
                <w:sz w:val="22"/>
                <w:szCs w:val="22"/>
                <w:lang w:eastAsia="ar-SA"/>
              </w:rPr>
              <w:t>…</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rPr>
                <w:i/>
                <w:sz w:val="22"/>
                <w:szCs w:val="22"/>
                <w:lang w:eastAsia="ar-SA"/>
              </w:rPr>
            </w:pPr>
            <w:r w:rsidRPr="002A759C">
              <w:rPr>
                <w:i/>
                <w:sz w:val="22"/>
                <w:szCs w:val="22"/>
                <w:lang w:eastAsia="ar-SA"/>
              </w:rPr>
              <w:t>юридические и бухгалтерские документы согласно перечню, указанному в разделе 2 «Информационной карты»</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9571" w:type="dxa"/>
            <w:gridSpan w:val="4"/>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Другие документы, прикладываемые по желанию участника размещения заказа</w:t>
            </w: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828"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r w:rsidRPr="002A759C">
              <w:rPr>
                <w:sz w:val="22"/>
                <w:szCs w:val="22"/>
                <w:lang w:eastAsia="ar-SA"/>
              </w:rPr>
              <w:t>…</w:t>
            </w:r>
          </w:p>
        </w:tc>
        <w:tc>
          <w:tcPr>
            <w:tcW w:w="666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r w:rsidR="00D86C5B" w:rsidRPr="002A759C" w:rsidTr="00C5770E">
        <w:tc>
          <w:tcPr>
            <w:tcW w:w="7488" w:type="dxa"/>
            <w:gridSpan w:val="2"/>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ind w:firstLine="720"/>
              <w:rPr>
                <w:sz w:val="22"/>
                <w:szCs w:val="22"/>
                <w:lang w:eastAsia="ar-SA"/>
              </w:rPr>
            </w:pPr>
            <w:r w:rsidRPr="002A759C">
              <w:rPr>
                <w:sz w:val="22"/>
                <w:szCs w:val="22"/>
                <w:lang w:eastAsia="ar-SA"/>
              </w:rPr>
              <w:t>Всего листов</w:t>
            </w:r>
          </w:p>
        </w:tc>
        <w:tc>
          <w:tcPr>
            <w:tcW w:w="1080"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c>
          <w:tcPr>
            <w:tcW w:w="1003" w:type="dxa"/>
            <w:tcBorders>
              <w:top w:val="single" w:sz="4" w:space="0" w:color="auto"/>
              <w:left w:val="single" w:sz="4" w:space="0" w:color="auto"/>
              <w:bottom w:val="single" w:sz="4" w:space="0" w:color="auto"/>
              <w:right w:val="single" w:sz="4" w:space="0" w:color="auto"/>
            </w:tcBorders>
          </w:tcPr>
          <w:p w:rsidR="00D86C5B" w:rsidRPr="002A759C" w:rsidRDefault="00D86C5B" w:rsidP="00D86C5B">
            <w:pPr>
              <w:suppressAutoHyphens/>
              <w:jc w:val="center"/>
              <w:rPr>
                <w:sz w:val="22"/>
                <w:szCs w:val="22"/>
                <w:lang w:eastAsia="ar-SA"/>
              </w:rPr>
            </w:pPr>
          </w:p>
        </w:tc>
      </w:tr>
    </w:tbl>
    <w:p w:rsidR="00D86C5B" w:rsidRPr="002A759C" w:rsidRDefault="00D86C5B" w:rsidP="00D86C5B">
      <w:pPr>
        <w:keepNext/>
        <w:suppressAutoHyphens/>
        <w:spacing w:before="240" w:after="60"/>
        <w:jc w:val="both"/>
        <w:outlineLvl w:val="0"/>
        <w:rPr>
          <w:bCs/>
          <w:i/>
          <w:kern w:val="32"/>
          <w:sz w:val="22"/>
          <w:szCs w:val="22"/>
          <w:lang w:eastAsia="ar-SA"/>
        </w:rPr>
      </w:pPr>
      <w:r w:rsidRPr="002A759C">
        <w:rPr>
          <w:bCs/>
          <w:i/>
          <w:kern w:val="32"/>
          <w:sz w:val="22"/>
          <w:szCs w:val="22"/>
          <w:lang w:eastAsia="ar-SA"/>
        </w:rPr>
        <w:t xml:space="preserve">Документация, указанная в настоящей описи, представлена нами в закрытом, запечатанном конверте и является неотъемлемой частью нашей заявки на участие в Запросе </w:t>
      </w:r>
      <w:r w:rsidR="00E3651E" w:rsidRPr="002A759C">
        <w:rPr>
          <w:bCs/>
          <w:i/>
          <w:kern w:val="32"/>
          <w:sz w:val="22"/>
          <w:szCs w:val="22"/>
          <w:lang w:eastAsia="ar-SA"/>
        </w:rPr>
        <w:t>коммерческих предложений</w:t>
      </w:r>
      <w:r w:rsidRPr="002A759C">
        <w:rPr>
          <w:bCs/>
          <w:i/>
          <w:kern w:val="32"/>
          <w:sz w:val="22"/>
          <w:szCs w:val="22"/>
          <w:lang w:eastAsia="ar-SA"/>
        </w:rPr>
        <w:t xml:space="preserve"> на (_____________________________________________________)</w:t>
      </w:r>
    </w:p>
    <w:p w:rsidR="00D86C5B" w:rsidRPr="002A759C" w:rsidRDefault="00D86C5B" w:rsidP="00D86C5B">
      <w:pPr>
        <w:suppressAutoHyphens/>
        <w:rPr>
          <w:sz w:val="22"/>
          <w:szCs w:val="22"/>
          <w:lang w:eastAsia="ar-SA"/>
        </w:rPr>
      </w:pPr>
    </w:p>
    <w:p w:rsidR="00D86C5B" w:rsidRPr="002A759C" w:rsidRDefault="00D86C5B" w:rsidP="00D86C5B">
      <w:pPr>
        <w:keepNext/>
        <w:suppressAutoHyphens/>
        <w:spacing w:before="240" w:after="60"/>
        <w:ind w:firstLine="720"/>
        <w:outlineLvl w:val="0"/>
        <w:rPr>
          <w:bCs/>
          <w:i/>
          <w:kern w:val="32"/>
          <w:sz w:val="22"/>
          <w:szCs w:val="22"/>
          <w:lang w:eastAsia="ar-SA"/>
        </w:rPr>
      </w:pPr>
      <w:r w:rsidRPr="002A759C">
        <w:rPr>
          <w:bCs/>
          <w:i/>
          <w:kern w:val="32"/>
          <w:sz w:val="22"/>
          <w:szCs w:val="22"/>
          <w:lang w:eastAsia="ar-SA"/>
        </w:rPr>
        <w:t>Примечание.</w:t>
      </w:r>
    </w:p>
    <w:p w:rsidR="00D86C5B" w:rsidRPr="002A759C" w:rsidRDefault="00D86C5B" w:rsidP="00D86C5B">
      <w:pPr>
        <w:suppressAutoHyphens/>
        <w:ind w:firstLine="720"/>
        <w:jc w:val="both"/>
        <w:rPr>
          <w:sz w:val="22"/>
          <w:szCs w:val="22"/>
          <w:lang w:eastAsia="ar-SA"/>
        </w:rPr>
      </w:pPr>
      <w:r w:rsidRPr="002A759C">
        <w:rPr>
          <w:sz w:val="22"/>
          <w:szCs w:val="22"/>
          <w:lang w:eastAsia="ar-SA"/>
        </w:rPr>
        <w:t xml:space="preserve">Участник закупочной процедуры в подтверждение данных, содержащихся в заявке на участие в </w:t>
      </w:r>
      <w:r w:rsidR="00262489" w:rsidRPr="002A759C">
        <w:rPr>
          <w:sz w:val="22"/>
          <w:szCs w:val="22"/>
          <w:lang w:eastAsia="ar-SA"/>
        </w:rPr>
        <w:t xml:space="preserve">Запросе </w:t>
      </w:r>
      <w:r w:rsidR="00E3651E" w:rsidRPr="002A759C">
        <w:rPr>
          <w:sz w:val="22"/>
          <w:szCs w:val="22"/>
          <w:lang w:eastAsia="ar-SA"/>
        </w:rPr>
        <w:t>коммерческих предложений</w:t>
      </w:r>
      <w:r w:rsidRPr="002A759C">
        <w:rPr>
          <w:sz w:val="22"/>
          <w:szCs w:val="22"/>
          <w:lang w:eastAsia="ar-SA"/>
        </w:rPr>
        <w:t xml:space="preserve">, может представлять любые документы по своему усмотрению. При подготовке заявки на участие в Запросе </w:t>
      </w:r>
      <w:r w:rsidR="00E3651E" w:rsidRPr="002A759C">
        <w:rPr>
          <w:sz w:val="22"/>
          <w:szCs w:val="22"/>
          <w:lang w:eastAsia="ar-SA"/>
        </w:rPr>
        <w:t>коммерческих предложений</w:t>
      </w:r>
      <w:r w:rsidRPr="002A759C">
        <w:rPr>
          <w:sz w:val="22"/>
          <w:szCs w:val="22"/>
          <w:lang w:eastAsia="ar-SA"/>
        </w:rPr>
        <w:t xml:space="preserve"> необходимо учесть, что все документы, должны лежать в порядке, указанном в описи документов. </w:t>
      </w:r>
    </w:p>
    <w:p w:rsidR="00D86C5B" w:rsidRPr="002A759C" w:rsidRDefault="00D86C5B" w:rsidP="00D86C5B">
      <w:pPr>
        <w:keepNext/>
        <w:suppressAutoHyphens/>
        <w:spacing w:before="240" w:after="60"/>
        <w:outlineLvl w:val="0"/>
        <w:rPr>
          <w:bCs/>
          <w:kern w:val="32"/>
          <w:sz w:val="22"/>
          <w:szCs w:val="22"/>
          <w:lang w:eastAsia="ar-SA"/>
        </w:rPr>
      </w:pPr>
    </w:p>
    <w:p w:rsidR="00D86C5B" w:rsidRPr="002A759C" w:rsidRDefault="00D86C5B" w:rsidP="00D86C5B">
      <w:pPr>
        <w:suppressAutoHyphens/>
        <w:rPr>
          <w:sz w:val="22"/>
          <w:szCs w:val="22"/>
          <w:lang w:eastAsia="ar-SA"/>
        </w:rPr>
      </w:pPr>
      <w:r w:rsidRPr="002A759C">
        <w:rPr>
          <w:sz w:val="22"/>
          <w:szCs w:val="22"/>
          <w:lang w:eastAsia="ar-SA"/>
        </w:rPr>
        <w:t>Руководитель участника закупочной процедуры</w:t>
      </w:r>
    </w:p>
    <w:p w:rsidR="00D86C5B" w:rsidRPr="002A759C" w:rsidRDefault="00D86C5B" w:rsidP="00D86C5B">
      <w:pPr>
        <w:suppressAutoHyphens/>
        <w:rPr>
          <w:sz w:val="22"/>
          <w:szCs w:val="22"/>
          <w:lang w:eastAsia="ar-SA"/>
        </w:rPr>
      </w:pPr>
      <w:r w:rsidRPr="002A759C">
        <w:rPr>
          <w:sz w:val="22"/>
          <w:szCs w:val="22"/>
          <w:lang w:eastAsia="ar-SA"/>
        </w:rPr>
        <w:t xml:space="preserve">(уполномоченный представитель) </w:t>
      </w:r>
      <w:r w:rsidRPr="002A759C">
        <w:rPr>
          <w:sz w:val="22"/>
          <w:szCs w:val="22"/>
          <w:lang w:eastAsia="ar-SA"/>
        </w:rPr>
        <w:tab/>
      </w:r>
      <w:r w:rsidRPr="002A759C">
        <w:rPr>
          <w:sz w:val="22"/>
          <w:szCs w:val="22"/>
          <w:lang w:eastAsia="ar-SA"/>
        </w:rPr>
        <w:tab/>
      </w:r>
      <w:r w:rsidRPr="002A759C">
        <w:rPr>
          <w:sz w:val="22"/>
          <w:szCs w:val="22"/>
          <w:lang w:eastAsia="ar-SA"/>
        </w:rPr>
        <w:tab/>
      </w:r>
      <w:r w:rsidRPr="002A759C">
        <w:rPr>
          <w:sz w:val="22"/>
          <w:szCs w:val="22"/>
          <w:lang w:eastAsia="ar-SA"/>
        </w:rPr>
        <w:tab/>
        <w:t xml:space="preserve">       _________________ (Ф.И.О.)</w:t>
      </w:r>
    </w:p>
    <w:p w:rsidR="00D86C5B" w:rsidRPr="002A759C" w:rsidRDefault="00D86C5B" w:rsidP="00D86C5B">
      <w:pPr>
        <w:suppressAutoHyphens/>
        <w:ind w:left="6381" w:firstLine="709"/>
        <w:rPr>
          <w:sz w:val="22"/>
          <w:szCs w:val="22"/>
          <w:vertAlign w:val="superscript"/>
          <w:lang w:eastAsia="ar-SA"/>
        </w:rPr>
      </w:pPr>
      <w:r w:rsidRPr="002A759C">
        <w:rPr>
          <w:sz w:val="22"/>
          <w:szCs w:val="22"/>
          <w:vertAlign w:val="superscript"/>
          <w:lang w:eastAsia="ar-SA"/>
        </w:rPr>
        <w:t>(подпись)</w:t>
      </w: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D86C5B" w:rsidRPr="002A759C" w:rsidRDefault="00D86C5B"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927513" w:rsidRPr="002A759C" w:rsidRDefault="00927513" w:rsidP="00D86C5B">
      <w:pPr>
        <w:suppressAutoHyphens/>
        <w:rPr>
          <w:sz w:val="22"/>
          <w:szCs w:val="22"/>
          <w:vertAlign w:val="superscript"/>
          <w:lang w:eastAsia="ar-SA"/>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CA78E0" w:rsidRDefault="00CA78E0" w:rsidP="00D86C5B">
      <w:pPr>
        <w:pStyle w:val="30"/>
        <w:spacing w:after="0"/>
        <w:ind w:left="0"/>
        <w:jc w:val="center"/>
        <w:rPr>
          <w:b/>
          <w:sz w:val="22"/>
          <w:szCs w:val="22"/>
        </w:rPr>
      </w:pPr>
    </w:p>
    <w:p w:rsidR="008E4A1B" w:rsidRPr="002A759C" w:rsidRDefault="00C2162A" w:rsidP="00D86C5B">
      <w:pPr>
        <w:pStyle w:val="30"/>
        <w:spacing w:after="0"/>
        <w:ind w:left="0"/>
        <w:jc w:val="center"/>
        <w:rPr>
          <w:b/>
          <w:sz w:val="22"/>
          <w:szCs w:val="22"/>
        </w:rPr>
      </w:pPr>
      <w:r w:rsidRPr="002A759C">
        <w:rPr>
          <w:b/>
          <w:sz w:val="22"/>
          <w:szCs w:val="22"/>
        </w:rPr>
        <w:lastRenderedPageBreak/>
        <w:t>Форма З</w:t>
      </w:r>
      <w:r w:rsidR="008E4A1B" w:rsidRPr="002A759C">
        <w:rPr>
          <w:b/>
          <w:sz w:val="22"/>
          <w:szCs w:val="22"/>
        </w:rPr>
        <w:t>аявки</w:t>
      </w:r>
    </w:p>
    <w:p w:rsidR="005C3CE5" w:rsidRPr="002A759C" w:rsidRDefault="005C3CE5" w:rsidP="005C3CE5">
      <w:pPr>
        <w:pStyle w:val="30"/>
        <w:spacing w:after="0"/>
        <w:ind w:firstLine="360"/>
        <w:jc w:val="right"/>
        <w:rPr>
          <w:b/>
          <w:sz w:val="22"/>
          <w:szCs w:val="22"/>
        </w:rPr>
      </w:pPr>
      <w:r w:rsidRPr="002A759C">
        <w:rPr>
          <w:b/>
          <w:sz w:val="22"/>
          <w:szCs w:val="22"/>
        </w:rPr>
        <w:t xml:space="preserve">Форма </w:t>
      </w:r>
      <w:r w:rsidR="004A0A10">
        <w:rPr>
          <w:b/>
          <w:sz w:val="22"/>
          <w:szCs w:val="22"/>
        </w:rPr>
        <w:t>2</w:t>
      </w:r>
    </w:p>
    <w:p w:rsidR="00235FF6" w:rsidRPr="002A759C" w:rsidRDefault="00235FF6" w:rsidP="00235FF6">
      <w:pPr>
        <w:suppressAutoHyphens/>
        <w:jc w:val="center"/>
        <w:rPr>
          <w:b/>
          <w:sz w:val="22"/>
          <w:szCs w:val="22"/>
          <w:lang w:eastAsia="ar-SA"/>
        </w:rPr>
      </w:pPr>
      <w:r w:rsidRPr="002A759C">
        <w:rPr>
          <w:b/>
          <w:sz w:val="22"/>
          <w:szCs w:val="22"/>
          <w:lang w:eastAsia="ar-SA"/>
        </w:rPr>
        <w:t>Внимание!</w:t>
      </w:r>
    </w:p>
    <w:p w:rsidR="00235FF6" w:rsidRPr="002A759C" w:rsidRDefault="00235FF6" w:rsidP="00235FF6">
      <w:pPr>
        <w:suppressAutoHyphens/>
        <w:jc w:val="center"/>
        <w:rPr>
          <w:b/>
          <w:sz w:val="22"/>
          <w:szCs w:val="22"/>
          <w:lang w:eastAsia="ar-SA"/>
        </w:rPr>
      </w:pPr>
      <w:r w:rsidRPr="002A759C">
        <w:rPr>
          <w:b/>
          <w:sz w:val="22"/>
          <w:szCs w:val="22"/>
          <w:lang w:eastAsia="ar-SA"/>
        </w:rPr>
        <w:t>Заявка заполняется на бланке организации</w:t>
      </w:r>
    </w:p>
    <w:p w:rsidR="00235FF6" w:rsidRPr="002A759C" w:rsidRDefault="00235FF6" w:rsidP="00235FF6">
      <w:pPr>
        <w:suppressAutoHyphens/>
        <w:rPr>
          <w:sz w:val="22"/>
          <w:szCs w:val="22"/>
          <w:lang w:eastAsia="ar-SA"/>
        </w:rPr>
      </w:pPr>
    </w:p>
    <w:p w:rsidR="009D32AD" w:rsidRPr="002A759C" w:rsidRDefault="009D32AD" w:rsidP="00235FF6">
      <w:pPr>
        <w:suppressAutoHyphens/>
        <w:jc w:val="right"/>
        <w:rPr>
          <w:sz w:val="22"/>
          <w:szCs w:val="22"/>
          <w:lang w:eastAsia="ar-SA"/>
        </w:rPr>
      </w:pPr>
      <w:r w:rsidRPr="002A759C">
        <w:rPr>
          <w:sz w:val="22"/>
          <w:szCs w:val="22"/>
          <w:lang w:eastAsia="ar-SA"/>
        </w:rPr>
        <w:t>Директору</w:t>
      </w:r>
    </w:p>
    <w:p w:rsidR="009D32AD" w:rsidRPr="002A759C" w:rsidRDefault="009D32AD" w:rsidP="00235FF6">
      <w:pPr>
        <w:suppressAutoHyphens/>
        <w:jc w:val="right"/>
        <w:rPr>
          <w:sz w:val="22"/>
          <w:szCs w:val="22"/>
          <w:lang w:eastAsia="ar-SA"/>
        </w:rPr>
      </w:pPr>
      <w:r w:rsidRPr="002A759C">
        <w:rPr>
          <w:sz w:val="22"/>
          <w:szCs w:val="22"/>
          <w:lang w:eastAsia="ar-SA"/>
        </w:rPr>
        <w:t xml:space="preserve"> </w:t>
      </w:r>
      <w:r w:rsidR="00782ADC" w:rsidRPr="002A759C">
        <w:rPr>
          <w:sz w:val="22"/>
          <w:szCs w:val="22"/>
          <w:lang w:eastAsia="ar-SA"/>
        </w:rPr>
        <w:t>МУП</w:t>
      </w:r>
      <w:r w:rsidRPr="002A759C">
        <w:rPr>
          <w:sz w:val="22"/>
          <w:szCs w:val="22"/>
          <w:lang w:eastAsia="ar-SA"/>
        </w:rPr>
        <w:t xml:space="preserve"> «</w:t>
      </w:r>
      <w:r w:rsidR="00782ADC" w:rsidRPr="002A759C">
        <w:rPr>
          <w:sz w:val="22"/>
          <w:szCs w:val="22"/>
          <w:lang w:eastAsia="ar-SA"/>
        </w:rPr>
        <w:t>Горсвет</w:t>
      </w:r>
      <w:r w:rsidRPr="002A759C">
        <w:rPr>
          <w:sz w:val="22"/>
          <w:szCs w:val="22"/>
          <w:lang w:eastAsia="ar-SA"/>
        </w:rPr>
        <w:t>»</w:t>
      </w:r>
    </w:p>
    <w:p w:rsidR="009D32AD" w:rsidRPr="002A759C" w:rsidRDefault="00782ADC" w:rsidP="00235FF6">
      <w:pPr>
        <w:suppressAutoHyphens/>
        <w:jc w:val="right"/>
        <w:rPr>
          <w:sz w:val="22"/>
          <w:szCs w:val="22"/>
          <w:lang w:eastAsia="ar-SA"/>
        </w:rPr>
      </w:pPr>
      <w:r w:rsidRPr="002A759C">
        <w:rPr>
          <w:sz w:val="22"/>
          <w:szCs w:val="22"/>
          <w:lang w:eastAsia="ar-SA"/>
        </w:rPr>
        <w:t>В.А.</w:t>
      </w:r>
      <w:r w:rsidR="009D32AD" w:rsidRPr="002A759C">
        <w:rPr>
          <w:sz w:val="22"/>
          <w:szCs w:val="22"/>
          <w:lang w:eastAsia="ar-SA"/>
        </w:rPr>
        <w:t xml:space="preserve"> </w:t>
      </w:r>
      <w:r w:rsidRPr="002A759C">
        <w:rPr>
          <w:sz w:val="22"/>
          <w:szCs w:val="22"/>
          <w:lang w:eastAsia="ar-SA"/>
        </w:rPr>
        <w:t>Бровину</w:t>
      </w:r>
    </w:p>
    <w:p w:rsidR="009D32AD" w:rsidRPr="002A759C" w:rsidRDefault="009D32AD" w:rsidP="00235FF6">
      <w:pPr>
        <w:suppressAutoHyphens/>
        <w:jc w:val="right"/>
        <w:rPr>
          <w:sz w:val="22"/>
          <w:szCs w:val="22"/>
          <w:lang w:eastAsia="ar-SA"/>
        </w:rPr>
      </w:pPr>
    </w:p>
    <w:p w:rsidR="00235FF6" w:rsidRPr="002A759C" w:rsidRDefault="00235FF6" w:rsidP="00235FF6">
      <w:pPr>
        <w:suppressAutoHyphens/>
        <w:jc w:val="right"/>
        <w:rPr>
          <w:sz w:val="22"/>
          <w:szCs w:val="22"/>
          <w:lang w:eastAsia="ar-SA"/>
        </w:rPr>
      </w:pPr>
    </w:p>
    <w:p w:rsidR="00235FF6" w:rsidRPr="002A759C" w:rsidRDefault="00235FF6" w:rsidP="00235FF6">
      <w:pPr>
        <w:suppressAutoHyphens/>
        <w:jc w:val="center"/>
        <w:rPr>
          <w:sz w:val="22"/>
          <w:szCs w:val="22"/>
          <w:lang w:eastAsia="ar-SA"/>
        </w:rPr>
      </w:pPr>
      <w:r w:rsidRPr="002A759C">
        <w:rPr>
          <w:sz w:val="22"/>
          <w:szCs w:val="22"/>
          <w:lang w:eastAsia="ar-SA"/>
        </w:rPr>
        <w:t>ЗАЯВКА</w:t>
      </w:r>
    </w:p>
    <w:p w:rsidR="00235FF6" w:rsidRPr="002A759C" w:rsidRDefault="00235FF6" w:rsidP="00235FF6">
      <w:pPr>
        <w:suppressAutoHyphens/>
        <w:jc w:val="center"/>
        <w:rPr>
          <w:sz w:val="22"/>
          <w:szCs w:val="22"/>
          <w:lang w:eastAsia="ar-SA"/>
        </w:rPr>
      </w:pPr>
      <w:r w:rsidRPr="002A759C">
        <w:rPr>
          <w:sz w:val="22"/>
          <w:szCs w:val="22"/>
          <w:lang w:eastAsia="ar-SA"/>
        </w:rPr>
        <w:t>на участие в</w:t>
      </w:r>
      <w:r w:rsidR="00C2162A" w:rsidRPr="002A759C">
        <w:rPr>
          <w:sz w:val="22"/>
          <w:szCs w:val="22"/>
          <w:lang w:eastAsia="ar-SA"/>
        </w:rPr>
        <w:t xml:space="preserve"> З</w:t>
      </w:r>
      <w:r w:rsidR="003A0674" w:rsidRPr="002A759C">
        <w:rPr>
          <w:sz w:val="22"/>
          <w:szCs w:val="22"/>
          <w:lang w:eastAsia="ar-SA"/>
        </w:rPr>
        <w:t xml:space="preserve">апросе </w:t>
      </w:r>
      <w:r w:rsidR="00E3651E" w:rsidRPr="002A759C">
        <w:rPr>
          <w:sz w:val="22"/>
          <w:szCs w:val="22"/>
          <w:lang w:eastAsia="ar-SA"/>
        </w:rPr>
        <w:t>коммерческих предложений</w:t>
      </w:r>
    </w:p>
    <w:p w:rsidR="00456805" w:rsidRPr="002A759C" w:rsidRDefault="00235FF6" w:rsidP="00235FF6">
      <w:pPr>
        <w:suppressAutoHyphens/>
        <w:jc w:val="center"/>
        <w:rPr>
          <w:sz w:val="22"/>
          <w:szCs w:val="22"/>
          <w:lang w:eastAsia="ar-SA"/>
        </w:rPr>
      </w:pPr>
      <w:r w:rsidRPr="002A759C">
        <w:rPr>
          <w:sz w:val="22"/>
          <w:szCs w:val="22"/>
          <w:lang w:eastAsia="ar-SA"/>
        </w:rPr>
        <w:t xml:space="preserve">на право заключения договора с </w:t>
      </w:r>
    </w:p>
    <w:p w:rsidR="00235FF6" w:rsidRPr="002A759C" w:rsidRDefault="00782ADC" w:rsidP="00235FF6">
      <w:pPr>
        <w:suppressAutoHyphens/>
        <w:jc w:val="center"/>
        <w:rPr>
          <w:sz w:val="22"/>
          <w:szCs w:val="22"/>
          <w:lang w:eastAsia="ar-SA"/>
        </w:rPr>
      </w:pPr>
      <w:r w:rsidRPr="002A759C">
        <w:rPr>
          <w:sz w:val="22"/>
          <w:szCs w:val="22"/>
          <w:lang w:eastAsia="ar-SA"/>
        </w:rPr>
        <w:t>М</w:t>
      </w:r>
      <w:r w:rsidR="009D32AD" w:rsidRPr="002A759C">
        <w:rPr>
          <w:sz w:val="22"/>
          <w:szCs w:val="22"/>
          <w:lang w:eastAsia="ar-SA"/>
        </w:rPr>
        <w:t>УП «</w:t>
      </w:r>
      <w:r w:rsidRPr="002A759C">
        <w:rPr>
          <w:sz w:val="22"/>
          <w:szCs w:val="22"/>
          <w:lang w:eastAsia="ar-SA"/>
        </w:rPr>
        <w:t>Горсвет</w:t>
      </w:r>
      <w:r w:rsidR="009D32AD" w:rsidRPr="002A759C">
        <w:rPr>
          <w:sz w:val="22"/>
          <w:szCs w:val="22"/>
          <w:lang w:eastAsia="ar-SA"/>
        </w:rPr>
        <w:t xml:space="preserve">» </w:t>
      </w:r>
      <w:r w:rsidR="00235FF6" w:rsidRPr="002A759C">
        <w:rPr>
          <w:sz w:val="22"/>
          <w:szCs w:val="22"/>
          <w:lang w:eastAsia="ar-SA"/>
        </w:rPr>
        <w:t xml:space="preserve">на   </w:t>
      </w:r>
    </w:p>
    <w:p w:rsidR="00235FF6" w:rsidRPr="002A759C" w:rsidRDefault="00235FF6" w:rsidP="00235FF6">
      <w:pPr>
        <w:suppressAutoHyphens/>
        <w:spacing w:after="120"/>
        <w:jc w:val="both"/>
        <w:rPr>
          <w:bCs/>
          <w:iCs/>
          <w:sz w:val="22"/>
          <w:szCs w:val="22"/>
          <w:lang w:eastAsia="ar-SA"/>
        </w:rPr>
      </w:pPr>
      <w:r w:rsidRPr="002A759C">
        <w:rPr>
          <w:bCs/>
          <w:iCs/>
          <w:sz w:val="22"/>
          <w:szCs w:val="22"/>
          <w:lang w:eastAsia="ar-SA"/>
        </w:rPr>
        <w:t>__________________________________________________________________________________</w:t>
      </w:r>
      <w:r w:rsidR="004734B6" w:rsidRPr="002A759C">
        <w:rPr>
          <w:bCs/>
          <w:iCs/>
          <w:sz w:val="22"/>
          <w:szCs w:val="22"/>
          <w:lang w:eastAsia="ar-SA"/>
        </w:rPr>
        <w:t>________________________________________________________________________</w:t>
      </w:r>
      <w:r w:rsidR="00456805" w:rsidRPr="002A759C">
        <w:rPr>
          <w:bCs/>
          <w:iCs/>
          <w:sz w:val="22"/>
          <w:szCs w:val="22"/>
          <w:lang w:eastAsia="ar-SA"/>
        </w:rPr>
        <w:t>________________</w:t>
      </w:r>
    </w:p>
    <w:p w:rsidR="00235FF6" w:rsidRPr="002A759C" w:rsidRDefault="00235FF6" w:rsidP="00235FF6">
      <w:pPr>
        <w:suppressAutoHyphens/>
        <w:jc w:val="both"/>
        <w:rPr>
          <w:sz w:val="22"/>
          <w:szCs w:val="22"/>
          <w:lang w:eastAsia="ar-SA"/>
        </w:rPr>
      </w:pPr>
      <w:r w:rsidRPr="002A759C">
        <w:rPr>
          <w:bCs/>
          <w:iCs/>
          <w:sz w:val="22"/>
          <w:szCs w:val="22"/>
          <w:lang w:eastAsia="ar-SA"/>
        </w:rPr>
        <w:t>1.</w:t>
      </w:r>
      <w:r w:rsidRPr="002A759C">
        <w:rPr>
          <w:b/>
          <w:i/>
          <w:sz w:val="22"/>
          <w:szCs w:val="22"/>
          <w:lang w:eastAsia="ar-SA"/>
        </w:rPr>
        <w:t> </w:t>
      </w:r>
      <w:r w:rsidRPr="002A759C">
        <w:rPr>
          <w:sz w:val="22"/>
          <w:szCs w:val="22"/>
          <w:lang w:eastAsia="ar-SA"/>
        </w:rPr>
        <w:t xml:space="preserve">Изучив </w:t>
      </w:r>
      <w:r w:rsidR="00C2162A" w:rsidRPr="002A759C">
        <w:rPr>
          <w:sz w:val="22"/>
          <w:szCs w:val="22"/>
          <w:lang w:eastAsia="ar-SA"/>
        </w:rPr>
        <w:t>З</w:t>
      </w:r>
      <w:r w:rsidR="00D87FDF" w:rsidRPr="002A759C">
        <w:rPr>
          <w:sz w:val="22"/>
          <w:szCs w:val="22"/>
          <w:lang w:eastAsia="ar-SA"/>
        </w:rPr>
        <w:t>акупочную</w:t>
      </w:r>
      <w:r w:rsidRPr="002A759C">
        <w:rPr>
          <w:sz w:val="22"/>
          <w:szCs w:val="22"/>
          <w:lang w:eastAsia="ar-SA"/>
        </w:rPr>
        <w:t xml:space="preserve"> документацию, получение которой настоящим удостоверяется, компания «________________________________</w:t>
      </w:r>
      <w:r w:rsidRPr="002A759C">
        <w:rPr>
          <w:b/>
          <w:sz w:val="22"/>
          <w:szCs w:val="22"/>
          <w:lang w:eastAsia="ar-SA"/>
        </w:rPr>
        <w:t>»</w:t>
      </w:r>
      <w:r w:rsidR="00825F10" w:rsidRPr="002A759C">
        <w:rPr>
          <w:sz w:val="22"/>
          <w:szCs w:val="22"/>
          <w:lang w:eastAsia="ar-SA"/>
        </w:rPr>
        <w:t>,</w:t>
      </w:r>
      <w:r w:rsidRPr="002A759C">
        <w:rPr>
          <w:sz w:val="22"/>
          <w:szCs w:val="22"/>
          <w:lang w:eastAsia="ar-SA"/>
        </w:rPr>
        <w:t xml:space="preserve"> почтовый и юридическ</w:t>
      </w:r>
      <w:r w:rsidR="00385D93" w:rsidRPr="002A759C">
        <w:rPr>
          <w:sz w:val="22"/>
          <w:szCs w:val="22"/>
          <w:lang w:eastAsia="ar-SA"/>
        </w:rPr>
        <w:t>ий адрес: ______________________</w:t>
      </w:r>
      <w:r w:rsidRPr="002A759C">
        <w:rPr>
          <w:sz w:val="22"/>
          <w:szCs w:val="22"/>
          <w:lang w:eastAsia="ar-SA"/>
        </w:rPr>
        <w:t xml:space="preserve">, телефон: _____________, предлагает </w:t>
      </w:r>
      <w:r w:rsidR="001A1D64" w:rsidRPr="002A759C">
        <w:rPr>
          <w:sz w:val="22"/>
          <w:szCs w:val="22"/>
          <w:lang w:eastAsia="ar-SA"/>
        </w:rPr>
        <w:t>осуществить поставку</w:t>
      </w:r>
      <w:r w:rsidR="009D32AD" w:rsidRPr="002A759C">
        <w:rPr>
          <w:sz w:val="22"/>
          <w:szCs w:val="22"/>
          <w:lang w:eastAsia="ar-SA"/>
        </w:rPr>
        <w:t xml:space="preserve"> </w:t>
      </w:r>
      <w:r w:rsidRPr="002A759C">
        <w:rPr>
          <w:sz w:val="22"/>
          <w:szCs w:val="22"/>
          <w:lang w:eastAsia="ar-SA"/>
        </w:rPr>
        <w:t xml:space="preserve">товара в соответствии с условиями </w:t>
      </w:r>
      <w:r w:rsidR="00C2162A" w:rsidRPr="002A759C">
        <w:rPr>
          <w:sz w:val="22"/>
          <w:szCs w:val="22"/>
          <w:lang w:eastAsia="ar-SA"/>
        </w:rPr>
        <w:t>З</w:t>
      </w:r>
      <w:r w:rsidR="00D87FDF" w:rsidRPr="002A759C">
        <w:rPr>
          <w:sz w:val="22"/>
          <w:szCs w:val="22"/>
          <w:lang w:eastAsia="ar-SA"/>
        </w:rPr>
        <w:t>акупочной</w:t>
      </w:r>
      <w:r w:rsidRPr="002A759C">
        <w:rPr>
          <w:sz w:val="22"/>
          <w:szCs w:val="22"/>
          <w:lang w:eastAsia="ar-SA"/>
        </w:rPr>
        <w:t xml:space="preserve"> документации.</w:t>
      </w:r>
    </w:p>
    <w:p w:rsidR="00235FF6" w:rsidRPr="002A759C" w:rsidRDefault="00235FF6" w:rsidP="00235FF6">
      <w:pPr>
        <w:suppressAutoHyphens/>
        <w:jc w:val="both"/>
        <w:rPr>
          <w:sz w:val="22"/>
          <w:szCs w:val="22"/>
          <w:lang w:eastAsia="ar-SA"/>
        </w:rPr>
      </w:pPr>
      <w:r w:rsidRPr="002A759C">
        <w:rPr>
          <w:sz w:val="22"/>
          <w:szCs w:val="22"/>
          <w:lang w:eastAsia="ar-SA"/>
        </w:rPr>
        <w:t xml:space="preserve">2. Мы,  _____________________ предлагаем </w:t>
      </w:r>
      <w:r w:rsidR="001A1D64" w:rsidRPr="002A759C">
        <w:rPr>
          <w:sz w:val="22"/>
          <w:szCs w:val="22"/>
          <w:lang w:eastAsia="ar-SA"/>
        </w:rPr>
        <w:t>поставить</w:t>
      </w:r>
      <w:r w:rsidR="009D32AD" w:rsidRPr="002A759C">
        <w:rPr>
          <w:sz w:val="22"/>
          <w:szCs w:val="22"/>
          <w:lang w:eastAsia="ar-SA"/>
        </w:rPr>
        <w:t xml:space="preserve"> </w:t>
      </w:r>
      <w:r w:rsidRPr="002A759C">
        <w:rPr>
          <w:sz w:val="22"/>
          <w:szCs w:val="22"/>
          <w:lang w:eastAsia="ar-SA"/>
        </w:rPr>
        <w:t>Товар следующего качества</w:t>
      </w:r>
      <w:r w:rsidR="008D2072" w:rsidRPr="002A759C">
        <w:rPr>
          <w:sz w:val="22"/>
          <w:szCs w:val="22"/>
          <w:lang w:eastAsia="ar-SA"/>
        </w:rPr>
        <w:t xml:space="preserve"> и на следующих условиях</w:t>
      </w:r>
      <w:r w:rsidRPr="002A759C">
        <w:rPr>
          <w:sz w:val="22"/>
          <w:szCs w:val="22"/>
          <w:lang w:eastAsia="ar-SA"/>
        </w:rPr>
        <w:t xml:space="preserve">: </w:t>
      </w:r>
    </w:p>
    <w:p w:rsidR="00AB5F5C" w:rsidRDefault="00AB5F5C" w:rsidP="00235FF6">
      <w:pPr>
        <w:suppressAutoHyphens/>
        <w:jc w:val="both"/>
        <w:rPr>
          <w:sz w:val="22"/>
          <w:szCs w:val="22"/>
          <w:lang w:eastAsia="ar-SA"/>
        </w:rPr>
      </w:pPr>
    </w:p>
    <w:tbl>
      <w:tblPr>
        <w:tblW w:w="9923" w:type="dxa"/>
        <w:tblInd w:w="-34" w:type="dxa"/>
        <w:tblLayout w:type="fixed"/>
        <w:tblLook w:val="0000"/>
      </w:tblPr>
      <w:tblGrid>
        <w:gridCol w:w="568"/>
        <w:gridCol w:w="3118"/>
        <w:gridCol w:w="1701"/>
        <w:gridCol w:w="2541"/>
        <w:gridCol w:w="1995"/>
      </w:tblGrid>
      <w:tr w:rsidR="00AB5F5C" w:rsidRPr="007D494D" w:rsidTr="004B7C88">
        <w:trPr>
          <w:tblHeader/>
        </w:trPr>
        <w:tc>
          <w:tcPr>
            <w:tcW w:w="568"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both"/>
              <w:rPr>
                <w:b/>
                <w:sz w:val="22"/>
                <w:szCs w:val="22"/>
                <w:lang w:eastAsia="ar-SA"/>
              </w:rPr>
            </w:pPr>
            <w:r w:rsidRPr="007D494D">
              <w:rPr>
                <w:b/>
                <w:sz w:val="22"/>
                <w:szCs w:val="22"/>
                <w:lang w:eastAsia="ar-SA"/>
              </w:rPr>
              <w:t>№ п/п</w:t>
            </w:r>
          </w:p>
        </w:tc>
        <w:tc>
          <w:tcPr>
            <w:tcW w:w="3118"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Наименование показателя</w:t>
            </w:r>
          </w:p>
          <w:p w:rsidR="00AB5F5C" w:rsidRPr="007D494D" w:rsidRDefault="00AB5F5C" w:rsidP="004B7C88">
            <w:pPr>
              <w:suppressAutoHyphens/>
              <w:autoSpaceDE w:val="0"/>
              <w:jc w:val="center"/>
              <w:rPr>
                <w:i/>
                <w:sz w:val="22"/>
                <w:szCs w:val="22"/>
                <w:lang w:eastAsia="ar-SA"/>
              </w:rPr>
            </w:pPr>
          </w:p>
        </w:tc>
        <w:tc>
          <w:tcPr>
            <w:tcW w:w="1701"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Единица измерения</w:t>
            </w:r>
          </w:p>
        </w:tc>
        <w:tc>
          <w:tcPr>
            <w:tcW w:w="2541" w:type="dxa"/>
            <w:tcBorders>
              <w:top w:val="single" w:sz="4" w:space="0" w:color="000000"/>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Значение</w:t>
            </w:r>
          </w:p>
          <w:p w:rsidR="00AB5F5C" w:rsidRPr="007D494D" w:rsidRDefault="00AB5F5C" w:rsidP="004B7C88">
            <w:pPr>
              <w:suppressAutoHyphens/>
              <w:autoSpaceDE w:val="0"/>
              <w:snapToGrid w:val="0"/>
              <w:rPr>
                <w:b/>
                <w:sz w:val="22"/>
                <w:szCs w:val="22"/>
                <w:lang w:eastAsia="ar-SA"/>
              </w:rPr>
            </w:pPr>
          </w:p>
        </w:tc>
        <w:tc>
          <w:tcPr>
            <w:tcW w:w="1995" w:type="dxa"/>
            <w:tcBorders>
              <w:top w:val="single" w:sz="4" w:space="0" w:color="000000"/>
              <w:left w:val="single" w:sz="4" w:space="0" w:color="000000"/>
              <w:bottom w:val="single" w:sz="4" w:space="0" w:color="000000"/>
              <w:right w:val="single" w:sz="4" w:space="0" w:color="000000"/>
            </w:tcBorders>
          </w:tcPr>
          <w:p w:rsidR="00AB5F5C" w:rsidRPr="007D494D" w:rsidRDefault="004A0A10" w:rsidP="004A0A10">
            <w:pPr>
              <w:suppressAutoHyphens/>
              <w:autoSpaceDE w:val="0"/>
              <w:snapToGrid w:val="0"/>
              <w:jc w:val="center"/>
              <w:rPr>
                <w:b/>
                <w:sz w:val="22"/>
                <w:szCs w:val="22"/>
                <w:lang w:eastAsia="ar-SA"/>
              </w:rPr>
            </w:pPr>
            <w:r w:rsidRPr="007D494D">
              <w:rPr>
                <w:b/>
                <w:sz w:val="22"/>
                <w:szCs w:val="22"/>
                <w:lang w:eastAsia="ar-SA"/>
              </w:rPr>
              <w:t>Прим</w:t>
            </w:r>
            <w:r>
              <w:rPr>
                <w:b/>
                <w:sz w:val="22"/>
                <w:szCs w:val="22"/>
                <w:lang w:eastAsia="ar-SA"/>
              </w:rPr>
              <w:t>е</w:t>
            </w:r>
            <w:r w:rsidRPr="007D494D">
              <w:rPr>
                <w:b/>
                <w:sz w:val="22"/>
                <w:szCs w:val="22"/>
                <w:lang w:eastAsia="ar-SA"/>
              </w:rPr>
              <w:t>чание</w:t>
            </w:r>
          </w:p>
        </w:tc>
      </w:tr>
      <w:tr w:rsidR="00AB5F5C" w:rsidRPr="007D494D" w:rsidTr="004B7C88">
        <w:trPr>
          <w:tblHeader/>
        </w:trPr>
        <w:tc>
          <w:tcPr>
            <w:tcW w:w="568"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1</w:t>
            </w:r>
          </w:p>
        </w:tc>
        <w:tc>
          <w:tcPr>
            <w:tcW w:w="3118"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2</w:t>
            </w:r>
          </w:p>
        </w:tc>
        <w:tc>
          <w:tcPr>
            <w:tcW w:w="170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3</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4</w:t>
            </w: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jc w:val="center"/>
              <w:rPr>
                <w:b/>
                <w:sz w:val="22"/>
                <w:szCs w:val="22"/>
                <w:lang w:eastAsia="ar-SA"/>
              </w:rPr>
            </w:pPr>
            <w:r w:rsidRPr="007D494D">
              <w:rPr>
                <w:b/>
                <w:sz w:val="22"/>
                <w:szCs w:val="22"/>
                <w:lang w:eastAsia="ar-SA"/>
              </w:rPr>
              <w:t>5</w:t>
            </w:r>
          </w:p>
        </w:tc>
      </w:tr>
      <w:tr w:rsidR="00AB5F5C" w:rsidRPr="007D494D" w:rsidTr="004B7C88">
        <w:trPr>
          <w:tblHeader/>
        </w:trPr>
        <w:tc>
          <w:tcPr>
            <w:tcW w:w="568"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sz w:val="22"/>
                <w:szCs w:val="22"/>
                <w:lang w:eastAsia="ar-SA"/>
              </w:rPr>
            </w:pPr>
            <w:r w:rsidRPr="007D494D">
              <w:rPr>
                <w:sz w:val="22"/>
                <w:szCs w:val="22"/>
                <w:lang w:eastAsia="ar-SA"/>
              </w:rPr>
              <w:t>1</w:t>
            </w:r>
          </w:p>
        </w:tc>
        <w:tc>
          <w:tcPr>
            <w:tcW w:w="3118" w:type="dxa"/>
            <w:tcBorders>
              <w:left w:val="single" w:sz="4" w:space="0" w:color="000000"/>
              <w:bottom w:val="single" w:sz="4" w:space="0" w:color="000000"/>
            </w:tcBorders>
          </w:tcPr>
          <w:p w:rsidR="00AB5F5C" w:rsidRPr="00CA78E0" w:rsidRDefault="00CA78E0" w:rsidP="004B7C88">
            <w:pPr>
              <w:suppressAutoHyphens/>
              <w:autoSpaceDE w:val="0"/>
              <w:snapToGrid w:val="0"/>
              <w:rPr>
                <w:sz w:val="20"/>
                <w:szCs w:val="20"/>
                <w:lang w:eastAsia="ar-SA"/>
              </w:rPr>
            </w:pPr>
            <w:r w:rsidRPr="00CA78E0">
              <w:rPr>
                <w:sz w:val="20"/>
                <w:szCs w:val="20"/>
              </w:rPr>
              <w:t>Цена договора (с учетом всех налогов и других обязательных платежей в соответствии с действующим законодательством Российской Федерации)</w:t>
            </w:r>
          </w:p>
        </w:tc>
        <w:tc>
          <w:tcPr>
            <w:tcW w:w="1701" w:type="dxa"/>
            <w:tcBorders>
              <w:left w:val="single" w:sz="4" w:space="0" w:color="000000"/>
              <w:bottom w:val="single" w:sz="4" w:space="0" w:color="000000"/>
            </w:tcBorders>
            <w:vAlign w:val="center"/>
          </w:tcPr>
          <w:p w:rsidR="00AB5F5C" w:rsidRPr="007D494D" w:rsidRDefault="00AB5F5C" w:rsidP="004B7C88">
            <w:pPr>
              <w:suppressAutoHyphens/>
              <w:autoSpaceDE w:val="0"/>
              <w:snapToGrid w:val="0"/>
              <w:jc w:val="center"/>
              <w:rPr>
                <w:sz w:val="22"/>
                <w:szCs w:val="22"/>
                <w:lang w:eastAsia="ar-SA"/>
              </w:rPr>
            </w:pPr>
            <w:r w:rsidRPr="007D494D">
              <w:rPr>
                <w:sz w:val="22"/>
                <w:szCs w:val="22"/>
                <w:lang w:eastAsia="ar-SA"/>
              </w:rPr>
              <w:t>руб.</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jc w:val="center"/>
              <w:rPr>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jc w:val="center"/>
              <w:rPr>
                <w:sz w:val="22"/>
                <w:szCs w:val="22"/>
                <w:lang w:eastAsia="ar-SA"/>
              </w:rPr>
            </w:pPr>
          </w:p>
        </w:tc>
      </w:tr>
      <w:tr w:rsidR="00CA78E0" w:rsidRPr="007D494D" w:rsidTr="004B7C88">
        <w:trPr>
          <w:tblHeader/>
        </w:trPr>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jc w:val="center"/>
              <w:rPr>
                <w:sz w:val="22"/>
                <w:szCs w:val="22"/>
                <w:lang w:eastAsia="ar-SA"/>
              </w:rPr>
            </w:pPr>
            <w:r>
              <w:rPr>
                <w:sz w:val="22"/>
                <w:szCs w:val="22"/>
                <w:lang w:eastAsia="ar-SA"/>
              </w:rPr>
              <w:t>2.</w:t>
            </w:r>
          </w:p>
        </w:tc>
        <w:tc>
          <w:tcPr>
            <w:tcW w:w="9355" w:type="dxa"/>
            <w:gridSpan w:val="4"/>
            <w:tcBorders>
              <w:left w:val="single" w:sz="4" w:space="0" w:color="000000"/>
              <w:bottom w:val="single" w:sz="4" w:space="0" w:color="000000"/>
              <w:right w:val="single" w:sz="4" w:space="0" w:color="000000"/>
            </w:tcBorders>
          </w:tcPr>
          <w:p w:rsidR="00CA78E0" w:rsidRPr="007D494D" w:rsidRDefault="00CA78E0" w:rsidP="00CA78E0">
            <w:pPr>
              <w:suppressAutoHyphens/>
              <w:autoSpaceDE w:val="0"/>
              <w:snapToGrid w:val="0"/>
              <w:rPr>
                <w:sz w:val="22"/>
                <w:szCs w:val="22"/>
                <w:lang w:eastAsia="ar-SA"/>
              </w:rPr>
            </w:pPr>
            <w:r w:rsidRPr="00CA78E0">
              <w:rPr>
                <w:sz w:val="20"/>
                <w:szCs w:val="20"/>
              </w:rPr>
              <w:t>Качество работ и квалификация Участника</w:t>
            </w:r>
          </w:p>
        </w:tc>
      </w:tr>
      <w:tr w:rsidR="00AB5F5C" w:rsidRPr="007D494D" w:rsidTr="004B7C88">
        <w:tc>
          <w:tcPr>
            <w:tcW w:w="568"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AB5F5C" w:rsidRPr="00CA78E0" w:rsidRDefault="00CA78E0" w:rsidP="004B7C88">
            <w:pPr>
              <w:autoSpaceDE w:val="0"/>
              <w:snapToGrid w:val="0"/>
              <w:ind w:right="34"/>
              <w:rPr>
                <w:sz w:val="20"/>
                <w:szCs w:val="20"/>
              </w:rPr>
            </w:pPr>
            <w:r w:rsidRPr="00CA78E0">
              <w:rPr>
                <w:sz w:val="20"/>
                <w:szCs w:val="20"/>
              </w:rPr>
              <w:t>срок с момента образования организации</w:t>
            </w:r>
          </w:p>
        </w:tc>
        <w:tc>
          <w:tcPr>
            <w:tcW w:w="1701"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год</w:t>
            </w:r>
            <w:r w:rsidR="00AB5F5C" w:rsidRPr="007D494D">
              <w:rPr>
                <w:sz w:val="22"/>
                <w:szCs w:val="22"/>
                <w:lang w:eastAsia="ar-SA"/>
              </w:rPr>
              <w:t>.</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AB5F5C" w:rsidRPr="00CA78E0" w:rsidRDefault="00CA78E0" w:rsidP="004B7C88">
            <w:pPr>
              <w:autoSpaceDE w:val="0"/>
              <w:snapToGrid w:val="0"/>
              <w:ind w:right="34"/>
              <w:rPr>
                <w:sz w:val="20"/>
                <w:szCs w:val="20"/>
              </w:rPr>
            </w:pPr>
            <w:r w:rsidRPr="00CA78E0">
              <w:rPr>
                <w:sz w:val="20"/>
                <w:szCs w:val="20"/>
              </w:rPr>
              <w:t>наличие квалифицированных кадров с допуском к работам в электроустановках</w:t>
            </w:r>
          </w:p>
        </w:tc>
        <w:tc>
          <w:tcPr>
            <w:tcW w:w="1701" w:type="dxa"/>
            <w:tcBorders>
              <w:left w:val="single" w:sz="4" w:space="0" w:color="000000"/>
              <w:bottom w:val="single" w:sz="4" w:space="0" w:color="000000"/>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чел</w:t>
            </w:r>
          </w:p>
        </w:tc>
        <w:tc>
          <w:tcPr>
            <w:tcW w:w="2541" w:type="dxa"/>
            <w:tcBorders>
              <w:left w:val="single" w:sz="4" w:space="0" w:color="000000"/>
              <w:bottom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CA78E0" w:rsidRPr="007D494D" w:rsidTr="004B7C88">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CA78E0" w:rsidRPr="00CA78E0" w:rsidRDefault="00CA78E0" w:rsidP="004B7C88">
            <w:pPr>
              <w:autoSpaceDE w:val="0"/>
              <w:snapToGrid w:val="0"/>
              <w:ind w:right="34"/>
              <w:rPr>
                <w:iCs/>
                <w:sz w:val="20"/>
                <w:szCs w:val="20"/>
              </w:rPr>
            </w:pPr>
            <w:r w:rsidRPr="00CA78E0">
              <w:rPr>
                <w:sz w:val="20"/>
                <w:szCs w:val="20"/>
              </w:rPr>
              <w:t>наличие оборудования и механизмов</w:t>
            </w:r>
          </w:p>
        </w:tc>
        <w:tc>
          <w:tcPr>
            <w:tcW w:w="1701"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left w:val="single" w:sz="4" w:space="0" w:color="000000"/>
              <w:bottom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r>
      <w:tr w:rsidR="00CA78E0" w:rsidRPr="007D494D" w:rsidTr="004B7C88">
        <w:tc>
          <w:tcPr>
            <w:tcW w:w="568"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w:t>
            </w:r>
          </w:p>
        </w:tc>
        <w:tc>
          <w:tcPr>
            <w:tcW w:w="3118" w:type="dxa"/>
            <w:tcBorders>
              <w:left w:val="single" w:sz="4" w:space="0" w:color="000000"/>
              <w:bottom w:val="single" w:sz="4" w:space="0" w:color="000000"/>
            </w:tcBorders>
            <w:vAlign w:val="center"/>
          </w:tcPr>
          <w:p w:rsidR="00CA78E0" w:rsidRPr="00CA78E0" w:rsidRDefault="00CA78E0" w:rsidP="004B7C88">
            <w:pPr>
              <w:autoSpaceDE w:val="0"/>
              <w:snapToGrid w:val="0"/>
              <w:ind w:right="34"/>
              <w:rPr>
                <w:iCs/>
                <w:sz w:val="20"/>
                <w:szCs w:val="20"/>
              </w:rPr>
            </w:pPr>
            <w:r w:rsidRPr="00CA78E0">
              <w:rPr>
                <w:sz w:val="20"/>
                <w:szCs w:val="20"/>
              </w:rPr>
              <w:t>наличие у участника за последние 3 года опыта выполнения работ, относящихся к группе «Работы по строительству, реконструкции, капитальному ремонту любых объектов капитального строительства», стоимость которых составляет не менее 50% начальной (максимальной) цены договора</w:t>
            </w:r>
          </w:p>
        </w:tc>
        <w:tc>
          <w:tcPr>
            <w:tcW w:w="1701" w:type="dxa"/>
            <w:tcBorders>
              <w:left w:val="single" w:sz="4" w:space="0" w:color="000000"/>
              <w:bottom w:val="single" w:sz="4" w:space="0" w:color="000000"/>
            </w:tcBorders>
            <w:vAlign w:val="center"/>
          </w:tcPr>
          <w:p w:rsidR="00CA78E0" w:rsidRPr="007D494D" w:rsidRDefault="00CA78E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left w:val="single" w:sz="4" w:space="0" w:color="000000"/>
              <w:bottom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000000"/>
              <w:right w:val="single" w:sz="4" w:space="0" w:color="000000"/>
            </w:tcBorders>
          </w:tcPr>
          <w:p w:rsidR="00CA78E0" w:rsidRPr="007D494D" w:rsidRDefault="00CA78E0"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left w:val="single" w:sz="4" w:space="0" w:color="000000"/>
              <w:bottom w:val="single" w:sz="4" w:space="0" w:color="auto"/>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3.</w:t>
            </w:r>
          </w:p>
        </w:tc>
        <w:tc>
          <w:tcPr>
            <w:tcW w:w="3118" w:type="dxa"/>
            <w:tcBorders>
              <w:left w:val="single" w:sz="4" w:space="0" w:color="000000"/>
              <w:bottom w:val="single" w:sz="4" w:space="0" w:color="auto"/>
            </w:tcBorders>
            <w:vAlign w:val="center"/>
          </w:tcPr>
          <w:p w:rsidR="00AB5F5C" w:rsidRPr="004A0A10" w:rsidRDefault="00AB5F5C" w:rsidP="004B7C88">
            <w:pPr>
              <w:pStyle w:val="afa"/>
              <w:autoSpaceDE w:val="0"/>
              <w:snapToGrid w:val="0"/>
              <w:ind w:left="0" w:right="34"/>
              <w:rPr>
                <w:rFonts w:eastAsiaTheme="minorHAnsi"/>
                <w:sz w:val="20"/>
                <w:szCs w:val="20"/>
                <w:lang w:eastAsia="en-US" w:bidi="en-US"/>
              </w:rPr>
            </w:pPr>
            <w:r w:rsidRPr="004A0A10">
              <w:rPr>
                <w:sz w:val="20"/>
                <w:szCs w:val="20"/>
              </w:rPr>
              <w:t>Сроки выполнения работ</w:t>
            </w:r>
          </w:p>
        </w:tc>
        <w:tc>
          <w:tcPr>
            <w:tcW w:w="1701" w:type="dxa"/>
            <w:tcBorders>
              <w:left w:val="single" w:sz="4" w:space="0" w:color="000000"/>
              <w:bottom w:val="single" w:sz="4" w:space="0" w:color="auto"/>
            </w:tcBorders>
            <w:vAlign w:val="center"/>
          </w:tcPr>
          <w:p w:rsidR="00AB5F5C" w:rsidRPr="007D494D" w:rsidRDefault="00AB5F5C" w:rsidP="004B7C88">
            <w:pPr>
              <w:suppressAutoHyphens/>
              <w:autoSpaceDE w:val="0"/>
              <w:snapToGrid w:val="0"/>
              <w:spacing w:after="60"/>
              <w:jc w:val="center"/>
              <w:rPr>
                <w:sz w:val="22"/>
                <w:szCs w:val="22"/>
                <w:lang w:eastAsia="ar-SA"/>
              </w:rPr>
            </w:pPr>
            <w:r>
              <w:rPr>
                <w:sz w:val="22"/>
                <w:szCs w:val="22"/>
                <w:lang w:eastAsia="ar-SA"/>
              </w:rPr>
              <w:t>дни</w:t>
            </w:r>
          </w:p>
        </w:tc>
        <w:tc>
          <w:tcPr>
            <w:tcW w:w="2541" w:type="dxa"/>
            <w:tcBorders>
              <w:left w:val="single" w:sz="4" w:space="0" w:color="000000"/>
              <w:bottom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left w:val="single" w:sz="4" w:space="0" w:color="000000"/>
              <w:bottom w:val="single" w:sz="4" w:space="0" w:color="auto"/>
              <w:right w:val="single" w:sz="4" w:space="0" w:color="000000"/>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AB5F5C" w:rsidRPr="007D494D" w:rsidTr="004B7C88">
        <w:tc>
          <w:tcPr>
            <w:tcW w:w="568" w:type="dxa"/>
            <w:tcBorders>
              <w:top w:val="single" w:sz="4" w:space="0" w:color="auto"/>
              <w:left w:val="single" w:sz="4" w:space="0" w:color="auto"/>
              <w:bottom w:val="single" w:sz="4" w:space="0" w:color="auto"/>
              <w:right w:val="single" w:sz="4" w:space="0" w:color="auto"/>
            </w:tcBorders>
            <w:vAlign w:val="center"/>
          </w:tcPr>
          <w:p w:rsidR="00AB5F5C" w:rsidRPr="007D494D" w:rsidRDefault="00CA78E0" w:rsidP="004B7C88">
            <w:pPr>
              <w:suppressAutoHyphens/>
              <w:autoSpaceDE w:val="0"/>
              <w:snapToGrid w:val="0"/>
              <w:spacing w:after="60"/>
              <w:jc w:val="center"/>
              <w:rPr>
                <w:sz w:val="22"/>
                <w:szCs w:val="22"/>
                <w:lang w:eastAsia="ar-SA"/>
              </w:rPr>
            </w:pPr>
            <w:r>
              <w:rPr>
                <w:sz w:val="22"/>
                <w:szCs w:val="22"/>
                <w:lang w:eastAsia="ar-SA"/>
              </w:rPr>
              <w:t>4.</w:t>
            </w:r>
          </w:p>
        </w:tc>
        <w:tc>
          <w:tcPr>
            <w:tcW w:w="3118" w:type="dxa"/>
            <w:tcBorders>
              <w:top w:val="single" w:sz="4" w:space="0" w:color="auto"/>
              <w:left w:val="single" w:sz="4" w:space="0" w:color="auto"/>
              <w:bottom w:val="single" w:sz="4" w:space="0" w:color="auto"/>
              <w:right w:val="single" w:sz="4" w:space="0" w:color="auto"/>
            </w:tcBorders>
            <w:vAlign w:val="center"/>
          </w:tcPr>
          <w:p w:rsidR="00AB5F5C" w:rsidRPr="004A0A10" w:rsidRDefault="00AB5F5C" w:rsidP="004B7C88">
            <w:pPr>
              <w:autoSpaceDE w:val="0"/>
              <w:snapToGrid w:val="0"/>
              <w:ind w:right="34"/>
              <w:contextualSpacing/>
              <w:rPr>
                <w:sz w:val="20"/>
                <w:szCs w:val="20"/>
              </w:rPr>
            </w:pPr>
            <w:r w:rsidRPr="004A0A10">
              <w:rPr>
                <w:sz w:val="20"/>
                <w:szCs w:val="20"/>
              </w:rPr>
              <w:t>Гарантийные обязательства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AB5F5C" w:rsidRPr="007D494D" w:rsidRDefault="00AB5F5C" w:rsidP="004B7C88">
            <w:pPr>
              <w:suppressAutoHyphens/>
              <w:autoSpaceDE w:val="0"/>
              <w:snapToGrid w:val="0"/>
              <w:spacing w:after="60"/>
              <w:jc w:val="center"/>
              <w:rPr>
                <w:sz w:val="22"/>
                <w:szCs w:val="22"/>
                <w:lang w:eastAsia="ar-SA"/>
              </w:rPr>
            </w:pPr>
            <w:r>
              <w:rPr>
                <w:sz w:val="22"/>
                <w:szCs w:val="22"/>
                <w:lang w:eastAsia="ar-SA"/>
              </w:rPr>
              <w:t>час.</w:t>
            </w:r>
          </w:p>
        </w:tc>
        <w:tc>
          <w:tcPr>
            <w:tcW w:w="2541" w:type="dxa"/>
            <w:tcBorders>
              <w:top w:val="single" w:sz="4" w:space="0" w:color="auto"/>
              <w:left w:val="single" w:sz="4" w:space="0" w:color="auto"/>
              <w:bottom w:val="single" w:sz="4" w:space="0" w:color="auto"/>
              <w:right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c>
          <w:tcPr>
            <w:tcW w:w="1995" w:type="dxa"/>
            <w:tcBorders>
              <w:top w:val="single" w:sz="4" w:space="0" w:color="auto"/>
              <w:left w:val="single" w:sz="4" w:space="0" w:color="auto"/>
              <w:bottom w:val="single" w:sz="4" w:space="0" w:color="auto"/>
              <w:right w:val="single" w:sz="4" w:space="0" w:color="auto"/>
            </w:tcBorders>
          </w:tcPr>
          <w:p w:rsidR="00AB5F5C" w:rsidRPr="007D494D" w:rsidRDefault="00AB5F5C" w:rsidP="004B7C88">
            <w:pPr>
              <w:suppressAutoHyphens/>
              <w:autoSpaceDE w:val="0"/>
              <w:snapToGrid w:val="0"/>
              <w:spacing w:after="60"/>
              <w:jc w:val="center"/>
              <w:rPr>
                <w:color w:val="000000"/>
                <w:sz w:val="22"/>
                <w:szCs w:val="22"/>
                <w:lang w:eastAsia="ar-SA"/>
              </w:rPr>
            </w:pPr>
          </w:p>
        </w:tc>
      </w:tr>
      <w:tr w:rsidR="004A0A10" w:rsidRPr="007D494D" w:rsidTr="004B7C88">
        <w:tc>
          <w:tcPr>
            <w:tcW w:w="568" w:type="dxa"/>
            <w:tcBorders>
              <w:top w:val="single" w:sz="4" w:space="0" w:color="auto"/>
              <w:left w:val="single" w:sz="4" w:space="0" w:color="auto"/>
              <w:bottom w:val="single" w:sz="4" w:space="0" w:color="auto"/>
              <w:right w:val="single" w:sz="4" w:space="0" w:color="auto"/>
            </w:tcBorders>
            <w:vAlign w:val="center"/>
          </w:tcPr>
          <w:p w:rsidR="004A0A10" w:rsidRDefault="004A0A10" w:rsidP="004B7C88">
            <w:pPr>
              <w:suppressAutoHyphens/>
              <w:autoSpaceDE w:val="0"/>
              <w:snapToGrid w:val="0"/>
              <w:spacing w:after="60"/>
              <w:jc w:val="center"/>
              <w:rPr>
                <w:sz w:val="22"/>
                <w:szCs w:val="22"/>
                <w:lang w:eastAsia="ar-SA"/>
              </w:rPr>
            </w:pPr>
            <w:r>
              <w:rPr>
                <w:sz w:val="22"/>
                <w:szCs w:val="22"/>
                <w:lang w:eastAsia="ar-SA"/>
              </w:rPr>
              <w:t>5.</w:t>
            </w:r>
          </w:p>
        </w:tc>
        <w:tc>
          <w:tcPr>
            <w:tcW w:w="3118" w:type="dxa"/>
            <w:tcBorders>
              <w:top w:val="single" w:sz="4" w:space="0" w:color="auto"/>
              <w:left w:val="single" w:sz="4" w:space="0" w:color="auto"/>
              <w:bottom w:val="single" w:sz="4" w:space="0" w:color="auto"/>
              <w:right w:val="single" w:sz="4" w:space="0" w:color="auto"/>
            </w:tcBorders>
            <w:vAlign w:val="center"/>
          </w:tcPr>
          <w:p w:rsidR="004A0A10" w:rsidRPr="004A0A10" w:rsidRDefault="004A0A10" w:rsidP="004B7C88">
            <w:pPr>
              <w:autoSpaceDE w:val="0"/>
              <w:snapToGrid w:val="0"/>
              <w:ind w:right="34"/>
              <w:contextualSpacing/>
              <w:rPr>
                <w:sz w:val="20"/>
                <w:szCs w:val="20"/>
              </w:rPr>
            </w:pPr>
            <w:r w:rsidRPr="004A0A10">
              <w:rPr>
                <w:color w:val="000000"/>
                <w:sz w:val="20"/>
                <w:szCs w:val="20"/>
              </w:rPr>
              <w:t>Территориальное расположение самого Участника или его филиалов</w:t>
            </w:r>
          </w:p>
        </w:tc>
        <w:tc>
          <w:tcPr>
            <w:tcW w:w="1701" w:type="dxa"/>
            <w:tcBorders>
              <w:top w:val="single" w:sz="4" w:space="0" w:color="auto"/>
              <w:left w:val="single" w:sz="4" w:space="0" w:color="auto"/>
              <w:bottom w:val="single" w:sz="4" w:space="0" w:color="auto"/>
              <w:right w:val="single" w:sz="4" w:space="0" w:color="auto"/>
            </w:tcBorders>
            <w:vAlign w:val="center"/>
          </w:tcPr>
          <w:p w:rsidR="004A0A10" w:rsidRDefault="004A0A10" w:rsidP="004B7C88">
            <w:pPr>
              <w:suppressAutoHyphens/>
              <w:autoSpaceDE w:val="0"/>
              <w:snapToGrid w:val="0"/>
              <w:spacing w:after="60"/>
              <w:jc w:val="center"/>
              <w:rPr>
                <w:sz w:val="22"/>
                <w:szCs w:val="22"/>
                <w:lang w:eastAsia="ar-SA"/>
              </w:rPr>
            </w:pPr>
            <w:r>
              <w:rPr>
                <w:sz w:val="22"/>
                <w:szCs w:val="22"/>
                <w:lang w:eastAsia="ar-SA"/>
              </w:rPr>
              <w:t>шт.</w:t>
            </w:r>
          </w:p>
        </w:tc>
        <w:tc>
          <w:tcPr>
            <w:tcW w:w="2541" w:type="dxa"/>
            <w:tcBorders>
              <w:top w:val="single" w:sz="4" w:space="0" w:color="auto"/>
              <w:left w:val="single" w:sz="4" w:space="0" w:color="auto"/>
              <w:bottom w:val="single" w:sz="4" w:space="0" w:color="auto"/>
              <w:right w:val="single" w:sz="4" w:space="0" w:color="auto"/>
            </w:tcBorders>
          </w:tcPr>
          <w:p w:rsidR="004A0A10" w:rsidRPr="007D494D" w:rsidRDefault="004A0A10" w:rsidP="004B7C88">
            <w:pPr>
              <w:suppressAutoHyphens/>
              <w:autoSpaceDE w:val="0"/>
              <w:snapToGrid w:val="0"/>
              <w:spacing w:after="60"/>
              <w:jc w:val="center"/>
              <w:rPr>
                <w:color w:val="000000"/>
                <w:sz w:val="22"/>
                <w:szCs w:val="22"/>
                <w:lang w:eastAsia="ar-SA"/>
              </w:rPr>
            </w:pPr>
          </w:p>
        </w:tc>
        <w:tc>
          <w:tcPr>
            <w:tcW w:w="1995" w:type="dxa"/>
            <w:tcBorders>
              <w:top w:val="single" w:sz="4" w:space="0" w:color="auto"/>
              <w:left w:val="single" w:sz="4" w:space="0" w:color="auto"/>
              <w:bottom w:val="single" w:sz="4" w:space="0" w:color="auto"/>
              <w:right w:val="single" w:sz="4" w:space="0" w:color="auto"/>
            </w:tcBorders>
          </w:tcPr>
          <w:p w:rsidR="004A0A10" w:rsidRPr="007D494D" w:rsidRDefault="004A0A10" w:rsidP="004B7C88">
            <w:pPr>
              <w:suppressAutoHyphens/>
              <w:autoSpaceDE w:val="0"/>
              <w:snapToGrid w:val="0"/>
              <w:spacing w:after="60"/>
              <w:jc w:val="center"/>
              <w:rPr>
                <w:color w:val="000000"/>
                <w:sz w:val="22"/>
                <w:szCs w:val="22"/>
                <w:lang w:eastAsia="ar-SA"/>
              </w:rPr>
            </w:pPr>
          </w:p>
        </w:tc>
      </w:tr>
    </w:tbl>
    <w:p w:rsidR="00AB5F5C" w:rsidRPr="002A759C" w:rsidRDefault="00AB5F5C" w:rsidP="00235FF6">
      <w:pPr>
        <w:suppressAutoHyphens/>
        <w:jc w:val="both"/>
        <w:rPr>
          <w:sz w:val="22"/>
          <w:szCs w:val="22"/>
          <w:lang w:eastAsia="ar-SA"/>
        </w:rPr>
      </w:pPr>
    </w:p>
    <w:p w:rsidR="00235FF6" w:rsidRPr="002A759C" w:rsidRDefault="00235FF6" w:rsidP="00235FF6">
      <w:pPr>
        <w:suppressAutoHyphens/>
        <w:jc w:val="both"/>
        <w:rPr>
          <w:sz w:val="22"/>
          <w:szCs w:val="22"/>
          <w:lang w:eastAsia="ar-SA"/>
        </w:rPr>
      </w:pPr>
    </w:p>
    <w:p w:rsidR="00BF1EBD" w:rsidRPr="002A759C" w:rsidRDefault="00BF1EBD" w:rsidP="00BF1EBD">
      <w:pPr>
        <w:suppressAutoHyphens/>
        <w:jc w:val="both"/>
        <w:rPr>
          <w:sz w:val="22"/>
          <w:szCs w:val="22"/>
          <w:lang w:eastAsia="ar-SA"/>
        </w:rPr>
      </w:pPr>
      <w:r w:rsidRPr="002A759C">
        <w:rPr>
          <w:sz w:val="22"/>
          <w:szCs w:val="22"/>
          <w:lang w:eastAsia="ar-SA"/>
        </w:rPr>
        <w:lastRenderedPageBreak/>
        <w:t xml:space="preserve">3. Заявка имеет следующие приложения: юридические и бухгалтерские документы согласно перечню, указанному в разделе 2 «Информационной карты Запроса </w:t>
      </w:r>
      <w:r w:rsidR="00E3651E" w:rsidRPr="002A759C">
        <w:rPr>
          <w:sz w:val="22"/>
          <w:szCs w:val="22"/>
          <w:lang w:eastAsia="ar-SA"/>
        </w:rPr>
        <w:t>коммерческих предложений</w:t>
      </w:r>
      <w:r w:rsidRPr="002A759C">
        <w:rPr>
          <w:sz w:val="22"/>
          <w:szCs w:val="22"/>
          <w:lang w:eastAsia="ar-SA"/>
        </w:rPr>
        <w:t>».</w:t>
      </w:r>
    </w:p>
    <w:p w:rsidR="005534EA" w:rsidRPr="002A759C" w:rsidRDefault="005534EA" w:rsidP="005534EA">
      <w:pPr>
        <w:suppressAutoHyphens/>
        <w:jc w:val="both"/>
        <w:rPr>
          <w:sz w:val="22"/>
          <w:szCs w:val="22"/>
          <w:lang w:eastAsia="ar-SA"/>
        </w:rPr>
      </w:pPr>
      <w:r w:rsidRPr="002A759C">
        <w:rPr>
          <w:sz w:val="22"/>
          <w:szCs w:val="22"/>
          <w:lang w:eastAsia="ar-SA"/>
        </w:rPr>
        <w:t xml:space="preserve">4. Мы ознакомлены с техническими </w:t>
      </w:r>
      <w:r w:rsidR="008D2072" w:rsidRPr="002A759C">
        <w:rPr>
          <w:sz w:val="22"/>
          <w:szCs w:val="22"/>
          <w:lang w:eastAsia="ar-SA"/>
        </w:rPr>
        <w:t>характеристикам</w:t>
      </w:r>
      <w:r w:rsidRPr="002A759C">
        <w:rPr>
          <w:sz w:val="22"/>
          <w:szCs w:val="22"/>
          <w:lang w:eastAsia="ar-SA"/>
        </w:rPr>
        <w:t>и Товара, влияющими на общую стоимость договора.</w:t>
      </w:r>
    </w:p>
    <w:p w:rsidR="005534EA" w:rsidRPr="002A759C" w:rsidRDefault="005534EA" w:rsidP="005534EA">
      <w:pPr>
        <w:suppressAutoHyphens/>
        <w:jc w:val="both"/>
        <w:rPr>
          <w:sz w:val="22"/>
          <w:szCs w:val="22"/>
          <w:lang w:eastAsia="ar-SA"/>
        </w:rPr>
      </w:pPr>
      <w:r w:rsidRPr="002A759C">
        <w:rPr>
          <w:sz w:val="22"/>
          <w:szCs w:val="22"/>
          <w:lang w:eastAsia="ar-SA"/>
        </w:rPr>
        <w:t xml:space="preserve">5. Мы согласны с тем, что в случае, если нами не были учтены какие-либо </w:t>
      </w:r>
      <w:r w:rsidR="00922A5B" w:rsidRPr="002A759C">
        <w:rPr>
          <w:sz w:val="22"/>
          <w:szCs w:val="22"/>
          <w:lang w:eastAsia="ar-SA"/>
        </w:rPr>
        <w:t>нюансы,</w:t>
      </w:r>
      <w:r w:rsidRPr="002A759C">
        <w:rPr>
          <w:sz w:val="22"/>
          <w:szCs w:val="22"/>
          <w:lang w:eastAsia="ar-SA"/>
        </w:rPr>
        <w:t xml:space="preserve"> связанные с </w:t>
      </w:r>
      <w:r w:rsidR="005E68F2" w:rsidRPr="002A759C">
        <w:rPr>
          <w:sz w:val="22"/>
          <w:szCs w:val="22"/>
          <w:lang w:eastAsia="ar-SA"/>
        </w:rPr>
        <w:t xml:space="preserve">изготовлением и </w:t>
      </w:r>
      <w:r w:rsidRPr="002A759C">
        <w:rPr>
          <w:sz w:val="22"/>
          <w:szCs w:val="22"/>
          <w:lang w:eastAsia="ar-SA"/>
        </w:rPr>
        <w:t xml:space="preserve">поставкой Товара, составляющие полный комплекс по предмету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Pr="002A759C">
        <w:rPr>
          <w:sz w:val="22"/>
          <w:szCs w:val="22"/>
          <w:lang w:eastAsia="ar-SA"/>
        </w:rPr>
        <w:t xml:space="preserve">,  Товар будет в любом случае поставлен Покупателю в полном соответствии с </w:t>
      </w:r>
      <w:r w:rsidR="00922A5B" w:rsidRPr="002A759C">
        <w:rPr>
          <w:sz w:val="22"/>
          <w:szCs w:val="22"/>
          <w:lang w:eastAsia="ar-SA"/>
        </w:rPr>
        <w:t>З</w:t>
      </w:r>
      <w:r w:rsidRPr="002A759C">
        <w:rPr>
          <w:sz w:val="22"/>
          <w:szCs w:val="22"/>
          <w:lang w:eastAsia="ar-SA"/>
        </w:rPr>
        <w:t>акупочной документацией и техническими требованиями в пределах предлагаемой нами стоимости договора.</w:t>
      </w:r>
    </w:p>
    <w:p w:rsidR="005534EA" w:rsidRPr="002A759C" w:rsidRDefault="005534EA" w:rsidP="005534EA">
      <w:pPr>
        <w:suppressAutoHyphens/>
        <w:jc w:val="both"/>
        <w:rPr>
          <w:sz w:val="22"/>
          <w:szCs w:val="22"/>
          <w:lang w:eastAsia="ar-SA"/>
        </w:rPr>
      </w:pPr>
      <w:r w:rsidRPr="002A759C">
        <w:rPr>
          <w:sz w:val="22"/>
          <w:szCs w:val="22"/>
          <w:lang w:eastAsia="ar-SA"/>
        </w:rPr>
        <w:t xml:space="preserve">6. Если наши предложения, изложенные выше, будут приняты, мы берем на себя обязательство </w:t>
      </w:r>
      <w:r w:rsidR="008D2072" w:rsidRPr="002A759C">
        <w:rPr>
          <w:sz w:val="22"/>
          <w:szCs w:val="22"/>
          <w:lang w:eastAsia="ar-SA"/>
        </w:rPr>
        <w:t>изготовить и постави</w:t>
      </w:r>
      <w:r w:rsidRPr="002A759C">
        <w:rPr>
          <w:sz w:val="22"/>
          <w:szCs w:val="22"/>
          <w:lang w:eastAsia="ar-SA"/>
        </w:rPr>
        <w:t xml:space="preserve">ть Товар в соответствии с требованиями </w:t>
      </w:r>
      <w:r w:rsidR="00922A5B" w:rsidRPr="002A759C">
        <w:rPr>
          <w:sz w:val="22"/>
          <w:szCs w:val="22"/>
          <w:lang w:eastAsia="ar-SA"/>
        </w:rPr>
        <w:t>З</w:t>
      </w:r>
      <w:r w:rsidRPr="002A759C">
        <w:rPr>
          <w:sz w:val="22"/>
          <w:szCs w:val="22"/>
          <w:lang w:eastAsia="ar-SA"/>
        </w:rPr>
        <w:t xml:space="preserve">акупочной документации, техническими требованиями, сроками </w:t>
      </w:r>
      <w:r w:rsidR="00922A5B" w:rsidRPr="002A759C">
        <w:rPr>
          <w:sz w:val="22"/>
          <w:szCs w:val="22"/>
          <w:lang w:eastAsia="ar-SA"/>
        </w:rPr>
        <w:t>поставки и условиями</w:t>
      </w:r>
      <w:r w:rsidRPr="002A759C">
        <w:rPr>
          <w:sz w:val="22"/>
          <w:szCs w:val="22"/>
          <w:lang w:eastAsia="ar-SA"/>
        </w:rPr>
        <w:t xml:space="preserve"> согласно нашим предложениям, которые мы просим включить в договор.</w:t>
      </w:r>
    </w:p>
    <w:p w:rsidR="005534EA" w:rsidRPr="002A759C" w:rsidRDefault="00922A5B" w:rsidP="005534EA">
      <w:pPr>
        <w:suppressAutoHyphens/>
        <w:ind w:right="-339"/>
        <w:jc w:val="both"/>
        <w:rPr>
          <w:sz w:val="22"/>
          <w:szCs w:val="22"/>
          <w:lang w:eastAsia="ar-SA"/>
        </w:rPr>
      </w:pPr>
      <w:r w:rsidRPr="002A759C">
        <w:rPr>
          <w:sz w:val="22"/>
          <w:szCs w:val="22"/>
          <w:lang w:eastAsia="ar-SA"/>
        </w:rPr>
        <w:t>7. Настоящей З</w:t>
      </w:r>
      <w:r w:rsidR="005534EA" w:rsidRPr="002A759C">
        <w:rPr>
          <w:sz w:val="22"/>
          <w:szCs w:val="22"/>
          <w:lang w:eastAsia="ar-SA"/>
        </w:rPr>
        <w:t xml:space="preserve">аявкой подтверждаем, что </w:t>
      </w:r>
    </w:p>
    <w:p w:rsidR="005534EA" w:rsidRPr="002A759C" w:rsidRDefault="005534EA" w:rsidP="005534EA">
      <w:pPr>
        <w:suppressAutoHyphens/>
        <w:ind w:right="-340"/>
        <w:jc w:val="center"/>
        <w:rPr>
          <w:i/>
          <w:sz w:val="22"/>
          <w:szCs w:val="22"/>
          <w:lang w:eastAsia="ar-SA"/>
        </w:rPr>
      </w:pPr>
      <w:r w:rsidRPr="002A759C">
        <w:rPr>
          <w:i/>
          <w:sz w:val="22"/>
          <w:szCs w:val="22"/>
          <w:lang w:eastAsia="ar-SA"/>
        </w:rPr>
        <w:t>________________________________________________________________________________________</w:t>
      </w:r>
    </w:p>
    <w:p w:rsidR="005534EA" w:rsidRPr="002A759C" w:rsidRDefault="00922A5B" w:rsidP="005534EA">
      <w:pPr>
        <w:suppressAutoHyphens/>
        <w:ind w:right="-340" w:firstLine="540"/>
        <w:jc w:val="center"/>
        <w:rPr>
          <w:i/>
          <w:sz w:val="22"/>
          <w:szCs w:val="22"/>
          <w:lang w:eastAsia="ar-SA"/>
        </w:rPr>
      </w:pPr>
      <w:r w:rsidRPr="002A759C">
        <w:rPr>
          <w:i/>
          <w:sz w:val="22"/>
          <w:szCs w:val="22"/>
          <w:lang w:eastAsia="ar-SA"/>
        </w:rPr>
        <w:t xml:space="preserve"> (наименование организации  У</w:t>
      </w:r>
      <w:r w:rsidR="005534EA" w:rsidRPr="002A759C">
        <w:rPr>
          <w:i/>
          <w:sz w:val="22"/>
          <w:szCs w:val="22"/>
          <w:lang w:eastAsia="ar-SA"/>
        </w:rPr>
        <w:t xml:space="preserve">частника </w:t>
      </w:r>
      <w:r w:rsidRPr="002A759C">
        <w:rPr>
          <w:i/>
          <w:sz w:val="22"/>
          <w:szCs w:val="22"/>
          <w:lang w:eastAsia="ar-SA"/>
        </w:rPr>
        <w:t>З</w:t>
      </w:r>
      <w:r w:rsidR="005534EA" w:rsidRPr="002A759C">
        <w:rPr>
          <w:i/>
          <w:sz w:val="22"/>
          <w:szCs w:val="22"/>
          <w:lang w:eastAsia="ar-SA"/>
        </w:rPr>
        <w:t>апроса)</w:t>
      </w:r>
    </w:p>
    <w:p w:rsidR="0097665E" w:rsidRPr="002A759C" w:rsidRDefault="0097665E" w:rsidP="0097665E">
      <w:pPr>
        <w:ind w:firstLine="539"/>
        <w:jc w:val="both"/>
        <w:rPr>
          <w:sz w:val="22"/>
          <w:szCs w:val="22"/>
        </w:rPr>
      </w:pPr>
      <w:r w:rsidRPr="002A759C">
        <w:rPr>
          <w:sz w:val="22"/>
          <w:szCs w:val="22"/>
        </w:rPr>
        <w:t xml:space="preserve">соответствует следующим требованиям, предъявляемым к участникам запроса </w:t>
      </w:r>
      <w:r w:rsidR="00E3651E" w:rsidRPr="002A759C">
        <w:rPr>
          <w:sz w:val="22"/>
          <w:szCs w:val="22"/>
        </w:rPr>
        <w:t>коммерческих предложений</w:t>
      </w:r>
      <w:r w:rsidRPr="002A759C">
        <w:rPr>
          <w:sz w:val="22"/>
          <w:szCs w:val="22"/>
        </w:rPr>
        <w:t xml:space="preserve"> (в соответствии с  Документацией запроса </w:t>
      </w:r>
      <w:r w:rsidR="00E3651E" w:rsidRPr="002A759C">
        <w:rPr>
          <w:sz w:val="22"/>
          <w:szCs w:val="22"/>
        </w:rPr>
        <w:t>коммерческих предложений</w:t>
      </w:r>
      <w:r w:rsidRPr="002A759C">
        <w:rPr>
          <w:sz w:val="22"/>
          <w:szCs w:val="22"/>
        </w:rPr>
        <w:t xml:space="preserve">): </w:t>
      </w:r>
    </w:p>
    <w:p w:rsidR="0097665E" w:rsidRPr="002A759C" w:rsidRDefault="0097665E" w:rsidP="0097665E">
      <w:pPr>
        <w:numPr>
          <w:ilvl w:val="5"/>
          <w:numId w:val="0"/>
        </w:numPr>
        <w:tabs>
          <w:tab w:val="left" w:pos="1080"/>
          <w:tab w:val="left" w:pos="1985"/>
        </w:tabs>
        <w:ind w:firstLine="709"/>
        <w:jc w:val="both"/>
        <w:rPr>
          <w:sz w:val="22"/>
          <w:szCs w:val="22"/>
        </w:rPr>
      </w:pPr>
      <w:r w:rsidRPr="002A759C">
        <w:rPr>
          <w:sz w:val="22"/>
          <w:szCs w:val="22"/>
        </w:rPr>
        <w:t>а) 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97665E" w:rsidRPr="002A759C" w:rsidRDefault="0097665E" w:rsidP="0097665E">
      <w:pPr>
        <w:ind w:firstLine="709"/>
        <w:jc w:val="both"/>
        <w:rPr>
          <w:sz w:val="22"/>
          <w:szCs w:val="22"/>
        </w:rPr>
      </w:pPr>
      <w:r w:rsidRPr="002A759C">
        <w:rPr>
          <w:sz w:val="22"/>
          <w:szCs w:val="22"/>
        </w:rPr>
        <w:t xml:space="preserve">б) 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97665E" w:rsidRPr="002A759C" w:rsidRDefault="0097665E" w:rsidP="0097665E">
      <w:pPr>
        <w:ind w:firstLine="709"/>
        <w:jc w:val="both"/>
        <w:rPr>
          <w:sz w:val="22"/>
          <w:szCs w:val="22"/>
        </w:rPr>
      </w:pPr>
      <w:r w:rsidRPr="002A759C">
        <w:rPr>
          <w:sz w:val="22"/>
          <w:szCs w:val="22"/>
        </w:rPr>
        <w:t xml:space="preserve">в) не находимся в процессе ликвидации (для юридического лица) и не признаны по решению арбитражного суда несостоятельными (банкротом); </w:t>
      </w:r>
    </w:p>
    <w:p w:rsidR="0097665E" w:rsidRPr="002A759C" w:rsidRDefault="0097665E" w:rsidP="0097665E">
      <w:pPr>
        <w:ind w:firstLine="709"/>
        <w:jc w:val="both"/>
        <w:rPr>
          <w:sz w:val="22"/>
          <w:szCs w:val="22"/>
        </w:rPr>
      </w:pPr>
      <w:r w:rsidRPr="002A759C">
        <w:rPr>
          <w:sz w:val="22"/>
          <w:szCs w:val="22"/>
        </w:rPr>
        <w:t xml:space="preserve">г) 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7665E" w:rsidRPr="002A759C" w:rsidRDefault="0097665E" w:rsidP="0097665E">
      <w:pPr>
        <w:ind w:firstLine="709"/>
        <w:jc w:val="both"/>
        <w:rPr>
          <w:sz w:val="22"/>
          <w:szCs w:val="22"/>
        </w:rPr>
      </w:pPr>
      <w:r w:rsidRPr="002A759C">
        <w:rPr>
          <w:sz w:val="22"/>
          <w:szCs w:val="22"/>
        </w:rPr>
        <w:t>д) не имеем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97665E" w:rsidRPr="002A759C" w:rsidRDefault="0097665E" w:rsidP="0097665E">
      <w:pPr>
        <w:suppressAutoHyphens/>
        <w:ind w:firstLine="709"/>
        <w:jc w:val="both"/>
        <w:rPr>
          <w:sz w:val="22"/>
          <w:szCs w:val="22"/>
        </w:rPr>
      </w:pPr>
      <w:r w:rsidRPr="002A759C">
        <w:rPr>
          <w:sz w:val="22"/>
          <w:szCs w:val="22"/>
        </w:rPr>
        <w:t>е) не содержимся в реестре недобросовестных поставщиков, предусмотренном Федеральным законом от 21.07.2005г. №94-ФЗ «О размещении заказов на поставки товаров, выполнение работ, оказание услуг для государственных и муниципальных нужд» и Федеральным законом от 18.07.2011г. №223-ФЗ «О закупках товаров, работ, услуг отдельными видами юридических лиц».</w:t>
      </w:r>
    </w:p>
    <w:p w:rsidR="005534EA" w:rsidRPr="002A759C" w:rsidRDefault="00922A5B" w:rsidP="0097665E">
      <w:pPr>
        <w:suppressAutoHyphens/>
        <w:jc w:val="both"/>
        <w:rPr>
          <w:sz w:val="22"/>
          <w:szCs w:val="22"/>
          <w:lang w:eastAsia="ar-SA"/>
        </w:rPr>
      </w:pPr>
      <w:r w:rsidRPr="002A759C">
        <w:rPr>
          <w:sz w:val="22"/>
          <w:szCs w:val="22"/>
          <w:lang w:eastAsia="ar-SA"/>
        </w:rPr>
        <w:t>8. Настоящей З</w:t>
      </w:r>
      <w:r w:rsidR="005534EA" w:rsidRPr="002A759C">
        <w:rPr>
          <w:sz w:val="22"/>
          <w:szCs w:val="22"/>
          <w:lang w:eastAsia="ar-SA"/>
        </w:rPr>
        <w:t>аявкой гарантируем досто</w:t>
      </w:r>
      <w:r w:rsidRPr="002A759C">
        <w:rPr>
          <w:sz w:val="22"/>
          <w:szCs w:val="22"/>
          <w:lang w:eastAsia="ar-SA"/>
        </w:rPr>
        <w:t>верность представленной нами в З</w:t>
      </w:r>
      <w:r w:rsidR="005534EA" w:rsidRPr="002A759C">
        <w:rPr>
          <w:sz w:val="22"/>
          <w:szCs w:val="22"/>
          <w:lang w:eastAsia="ar-SA"/>
        </w:rPr>
        <w:t>аявке и</w:t>
      </w:r>
      <w:r w:rsidRPr="002A759C">
        <w:rPr>
          <w:sz w:val="22"/>
          <w:szCs w:val="22"/>
          <w:lang w:eastAsia="ar-SA"/>
        </w:rPr>
        <w:t>нформации и подтверждаем право З</w:t>
      </w:r>
      <w:r w:rsidR="005534EA" w:rsidRPr="002A759C">
        <w:rPr>
          <w:sz w:val="22"/>
          <w:szCs w:val="22"/>
          <w:lang w:eastAsia="ar-SA"/>
        </w:rPr>
        <w:t xml:space="preserve">аказчика (уполномоченного органа, </w:t>
      </w:r>
      <w:r w:rsidRPr="002A759C">
        <w:rPr>
          <w:sz w:val="22"/>
          <w:szCs w:val="22"/>
          <w:lang w:eastAsia="ar-SA"/>
        </w:rPr>
        <w:t>З</w:t>
      </w:r>
      <w:r w:rsidR="005534EA" w:rsidRPr="002A759C">
        <w:rPr>
          <w:sz w:val="22"/>
          <w:szCs w:val="22"/>
          <w:lang w:eastAsia="ar-SA"/>
        </w:rPr>
        <w:t>акупочной комиссии),   не противоречащее требовани</w:t>
      </w:r>
      <w:r w:rsidRPr="002A759C">
        <w:rPr>
          <w:sz w:val="22"/>
          <w:szCs w:val="22"/>
          <w:lang w:eastAsia="ar-SA"/>
        </w:rPr>
        <w:t>ю формировании равных для всех У</w:t>
      </w:r>
      <w:r w:rsidR="005534EA" w:rsidRPr="002A759C">
        <w:rPr>
          <w:sz w:val="22"/>
          <w:szCs w:val="22"/>
          <w:lang w:eastAsia="ar-SA"/>
        </w:rPr>
        <w:t xml:space="preserve">частников </w:t>
      </w:r>
      <w:r w:rsidRPr="002A759C">
        <w:rPr>
          <w:sz w:val="22"/>
          <w:szCs w:val="22"/>
          <w:lang w:eastAsia="ar-SA"/>
        </w:rPr>
        <w:t>З</w:t>
      </w:r>
      <w:r w:rsidR="005534EA" w:rsidRPr="002A759C">
        <w:rPr>
          <w:sz w:val="22"/>
          <w:szCs w:val="22"/>
          <w:lang w:eastAsia="ar-SA"/>
        </w:rPr>
        <w:t>апрос</w:t>
      </w:r>
      <w:r w:rsidRPr="002A759C">
        <w:rPr>
          <w:sz w:val="22"/>
          <w:szCs w:val="22"/>
          <w:lang w:eastAsia="ar-SA"/>
        </w:rPr>
        <w:t xml:space="preserve">а </w:t>
      </w:r>
      <w:r w:rsidR="00E3651E" w:rsidRPr="002A759C">
        <w:rPr>
          <w:sz w:val="22"/>
          <w:szCs w:val="22"/>
          <w:lang w:eastAsia="ar-SA"/>
        </w:rPr>
        <w:t>коммерческих предложений</w:t>
      </w:r>
      <w:r w:rsidR="005534EA" w:rsidRPr="002A759C">
        <w:rPr>
          <w:sz w:val="22"/>
          <w:szCs w:val="22"/>
          <w:lang w:eastAsia="ar-SA"/>
        </w:rPr>
        <w:t>, запрашивать у нас, в уполномоченных органах</w:t>
      </w:r>
      <w:r w:rsidRPr="002A759C">
        <w:rPr>
          <w:sz w:val="22"/>
          <w:szCs w:val="22"/>
          <w:lang w:eastAsia="ar-SA"/>
        </w:rPr>
        <w:t xml:space="preserve"> власти и у упомянутых в нашей З</w:t>
      </w:r>
      <w:r w:rsidR="005534EA" w:rsidRPr="002A759C">
        <w:rPr>
          <w:sz w:val="22"/>
          <w:szCs w:val="22"/>
          <w:lang w:eastAsia="ar-SA"/>
        </w:rPr>
        <w:t>аявке юридических и физических лиц информацию, уточняющую пре</w:t>
      </w:r>
      <w:r w:rsidR="008D2072" w:rsidRPr="002A759C">
        <w:rPr>
          <w:sz w:val="22"/>
          <w:szCs w:val="22"/>
          <w:lang w:eastAsia="ar-SA"/>
        </w:rPr>
        <w:t>дставленные нами в ней сведения</w:t>
      </w:r>
      <w:r w:rsidR="005534EA" w:rsidRPr="002A759C">
        <w:rPr>
          <w:sz w:val="22"/>
          <w:szCs w:val="22"/>
          <w:lang w:eastAsia="ar-SA"/>
        </w:rPr>
        <w:t>.</w:t>
      </w:r>
    </w:p>
    <w:p w:rsidR="005534EA" w:rsidRPr="002A759C" w:rsidRDefault="005534EA" w:rsidP="005534EA">
      <w:pPr>
        <w:widowControl w:val="0"/>
        <w:suppressAutoHyphens/>
        <w:jc w:val="both"/>
        <w:rPr>
          <w:sz w:val="22"/>
          <w:szCs w:val="22"/>
          <w:lang w:eastAsia="ar-SA"/>
        </w:rPr>
      </w:pPr>
      <w:r w:rsidRPr="002A759C">
        <w:rPr>
          <w:sz w:val="22"/>
          <w:szCs w:val="22"/>
          <w:lang w:eastAsia="ar-SA"/>
        </w:rPr>
        <w:t>9. В случае если наши предложения будут признаны лучшими, мы берем на себя обязательства подписать Договор с Заказчиком на поставку Товар</w:t>
      </w:r>
      <w:r w:rsidR="00927513" w:rsidRPr="002A759C">
        <w:rPr>
          <w:sz w:val="22"/>
          <w:szCs w:val="22"/>
          <w:lang w:eastAsia="ar-SA"/>
        </w:rPr>
        <w:t>о</w:t>
      </w:r>
      <w:r w:rsidRPr="002A759C">
        <w:rPr>
          <w:sz w:val="22"/>
          <w:szCs w:val="22"/>
          <w:lang w:eastAsia="ar-SA"/>
        </w:rPr>
        <w:t xml:space="preserve">в соответствии с требованиями </w:t>
      </w:r>
      <w:r w:rsidR="00922A5B" w:rsidRPr="002A759C">
        <w:rPr>
          <w:sz w:val="22"/>
          <w:szCs w:val="22"/>
          <w:lang w:eastAsia="ar-SA"/>
        </w:rPr>
        <w:t>З</w:t>
      </w:r>
      <w:r w:rsidRPr="002A759C">
        <w:rPr>
          <w:sz w:val="22"/>
          <w:szCs w:val="22"/>
          <w:lang w:eastAsia="ar-SA"/>
        </w:rPr>
        <w:t>а</w:t>
      </w:r>
      <w:r w:rsidR="00922A5B" w:rsidRPr="002A759C">
        <w:rPr>
          <w:sz w:val="22"/>
          <w:szCs w:val="22"/>
          <w:lang w:eastAsia="ar-SA"/>
        </w:rPr>
        <w:t>к</w:t>
      </w:r>
      <w:r w:rsidRPr="002A759C">
        <w:rPr>
          <w:sz w:val="22"/>
          <w:szCs w:val="22"/>
          <w:lang w:eastAsia="ar-SA"/>
        </w:rPr>
        <w:t>упочной документации и условиями н</w:t>
      </w:r>
      <w:r w:rsidR="00922A5B" w:rsidRPr="002A759C">
        <w:rPr>
          <w:sz w:val="22"/>
          <w:szCs w:val="22"/>
          <w:lang w:eastAsia="ar-SA"/>
        </w:rPr>
        <w:t xml:space="preserve">аших предложений, </w:t>
      </w:r>
      <w:r w:rsidR="008D2072" w:rsidRPr="002A759C">
        <w:rPr>
          <w:sz w:val="22"/>
          <w:szCs w:val="22"/>
        </w:rPr>
        <w:t xml:space="preserve">не </w:t>
      </w:r>
      <w:r w:rsidR="000C49B6" w:rsidRPr="002A759C">
        <w:rPr>
          <w:sz w:val="22"/>
          <w:szCs w:val="22"/>
        </w:rPr>
        <w:t>позднее</w:t>
      </w:r>
      <w:r w:rsidR="008D2072" w:rsidRPr="002A759C">
        <w:rPr>
          <w:sz w:val="22"/>
          <w:szCs w:val="22"/>
        </w:rPr>
        <w:t xml:space="preserve"> чем через три дня со дня размещения на сайте протокола рассмотрения и оценки заявок</w:t>
      </w:r>
      <w:r w:rsidRPr="002A759C">
        <w:rPr>
          <w:sz w:val="22"/>
          <w:szCs w:val="22"/>
          <w:lang w:eastAsia="ar-SA"/>
        </w:rPr>
        <w:t>.</w:t>
      </w:r>
    </w:p>
    <w:p w:rsidR="005534EA" w:rsidRPr="002A759C" w:rsidRDefault="005534EA" w:rsidP="005534EA">
      <w:pPr>
        <w:suppressAutoHyphens/>
        <w:jc w:val="both"/>
        <w:rPr>
          <w:sz w:val="22"/>
          <w:szCs w:val="22"/>
          <w:lang w:eastAsia="ar-SA"/>
        </w:rPr>
      </w:pPr>
      <w:r w:rsidRPr="002A759C">
        <w:rPr>
          <w:sz w:val="22"/>
          <w:szCs w:val="22"/>
          <w:lang w:eastAsia="ar-SA"/>
        </w:rPr>
        <w:t>10. В случае если наши предложения б</w:t>
      </w:r>
      <w:r w:rsidR="00922A5B" w:rsidRPr="002A759C">
        <w:rPr>
          <w:sz w:val="22"/>
          <w:szCs w:val="22"/>
          <w:lang w:eastAsia="ar-SA"/>
        </w:rPr>
        <w:t>удут лучшими после предложений П</w:t>
      </w:r>
      <w:r w:rsidRPr="002A759C">
        <w:rPr>
          <w:sz w:val="22"/>
          <w:szCs w:val="22"/>
          <w:lang w:eastAsia="ar-SA"/>
        </w:rPr>
        <w:t xml:space="preserve">обедителя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00922A5B" w:rsidRPr="002A759C">
        <w:rPr>
          <w:sz w:val="22"/>
          <w:szCs w:val="22"/>
          <w:lang w:eastAsia="ar-SA"/>
        </w:rPr>
        <w:t>, а П</w:t>
      </w:r>
      <w:r w:rsidRPr="002A759C">
        <w:rPr>
          <w:sz w:val="22"/>
          <w:szCs w:val="22"/>
          <w:lang w:eastAsia="ar-SA"/>
        </w:rPr>
        <w:t xml:space="preserve">обедитель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Pr="002A759C">
        <w:rPr>
          <w:sz w:val="22"/>
          <w:szCs w:val="22"/>
          <w:lang w:eastAsia="ar-SA"/>
        </w:rPr>
        <w:t xml:space="preserve"> будет признан уклонившимся от заключения договора с</w:t>
      </w:r>
      <w:r w:rsidRPr="002A759C">
        <w:rPr>
          <w:b/>
          <w:sz w:val="22"/>
          <w:szCs w:val="22"/>
          <w:lang w:eastAsia="ar-SA"/>
        </w:rPr>
        <w:t xml:space="preserve"> Заказчиком</w:t>
      </w:r>
      <w:r w:rsidRPr="002A759C">
        <w:rPr>
          <w:sz w:val="22"/>
          <w:szCs w:val="22"/>
          <w:lang w:eastAsia="ar-SA"/>
        </w:rPr>
        <w:t xml:space="preserve">, мы обязуемся подписать данный договор на </w:t>
      </w:r>
      <w:r w:rsidR="005E68F2" w:rsidRPr="002A759C">
        <w:rPr>
          <w:sz w:val="22"/>
          <w:szCs w:val="22"/>
          <w:lang w:eastAsia="ar-SA"/>
        </w:rPr>
        <w:t>изготовление</w:t>
      </w:r>
      <w:r w:rsidRPr="002A759C">
        <w:rPr>
          <w:sz w:val="22"/>
          <w:szCs w:val="22"/>
          <w:lang w:eastAsia="ar-SA"/>
        </w:rPr>
        <w:t xml:space="preserve"> соответствующего Товара в соответствии с требованиями </w:t>
      </w:r>
      <w:r w:rsidR="00922A5B" w:rsidRPr="002A759C">
        <w:rPr>
          <w:sz w:val="22"/>
          <w:szCs w:val="22"/>
          <w:lang w:eastAsia="ar-SA"/>
        </w:rPr>
        <w:t>З</w:t>
      </w:r>
      <w:r w:rsidRPr="002A759C">
        <w:rPr>
          <w:sz w:val="22"/>
          <w:szCs w:val="22"/>
          <w:lang w:eastAsia="ar-SA"/>
        </w:rPr>
        <w:t>акупочной документации и усло</w:t>
      </w:r>
      <w:r w:rsidR="00922A5B" w:rsidRPr="002A759C">
        <w:rPr>
          <w:sz w:val="22"/>
          <w:szCs w:val="22"/>
          <w:lang w:eastAsia="ar-SA"/>
        </w:rPr>
        <w:t>виями нашего предложения</w:t>
      </w:r>
      <w:r w:rsidRPr="002A759C">
        <w:rPr>
          <w:sz w:val="22"/>
          <w:szCs w:val="22"/>
          <w:lang w:eastAsia="ar-SA"/>
        </w:rPr>
        <w:t>.</w:t>
      </w:r>
    </w:p>
    <w:p w:rsidR="005534EA" w:rsidRPr="002A759C" w:rsidRDefault="005534EA" w:rsidP="005534EA">
      <w:pPr>
        <w:suppressAutoHyphens/>
        <w:ind w:right="-339"/>
        <w:rPr>
          <w:sz w:val="22"/>
          <w:szCs w:val="22"/>
          <w:lang w:eastAsia="ar-SA"/>
        </w:rPr>
      </w:pPr>
      <w:r w:rsidRPr="002A759C">
        <w:rPr>
          <w:sz w:val="22"/>
          <w:szCs w:val="22"/>
          <w:lang w:eastAsia="ar-SA"/>
        </w:rPr>
        <w:t>11. Мы подтверждаем, что мы извещены о включении сведений о</w:t>
      </w:r>
    </w:p>
    <w:p w:rsidR="005534EA" w:rsidRPr="002A759C" w:rsidRDefault="005534EA" w:rsidP="002E4BAD">
      <w:pPr>
        <w:suppressAutoHyphens/>
        <w:ind w:right="-1"/>
        <w:jc w:val="center"/>
        <w:rPr>
          <w:i/>
          <w:sz w:val="22"/>
          <w:szCs w:val="22"/>
          <w:lang w:eastAsia="ar-SA"/>
        </w:rPr>
      </w:pPr>
      <w:r w:rsidRPr="002A759C">
        <w:rPr>
          <w:b/>
          <w:sz w:val="22"/>
          <w:szCs w:val="22"/>
          <w:u w:val="single"/>
          <w:lang w:eastAsia="ar-SA"/>
        </w:rPr>
        <w:t>«__________________________________________________________________»</w:t>
      </w:r>
      <w:r w:rsidRPr="002A759C">
        <w:rPr>
          <w:sz w:val="22"/>
          <w:szCs w:val="22"/>
          <w:lang w:eastAsia="ar-SA"/>
        </w:rPr>
        <w:t xml:space="preserve">    в                                                   </w:t>
      </w:r>
      <w:r w:rsidR="00922A5B" w:rsidRPr="002A759C">
        <w:rPr>
          <w:i/>
          <w:sz w:val="22"/>
          <w:szCs w:val="22"/>
          <w:lang w:eastAsia="ar-SA"/>
        </w:rPr>
        <w:t>(наименование организации - У</w:t>
      </w:r>
      <w:r w:rsidRPr="002A759C">
        <w:rPr>
          <w:i/>
          <w:sz w:val="22"/>
          <w:szCs w:val="22"/>
          <w:lang w:eastAsia="ar-SA"/>
        </w:rPr>
        <w:t xml:space="preserve">частника </w:t>
      </w:r>
      <w:r w:rsidR="00922A5B" w:rsidRPr="002A759C">
        <w:rPr>
          <w:i/>
          <w:sz w:val="22"/>
          <w:szCs w:val="22"/>
          <w:lang w:eastAsia="ar-SA"/>
        </w:rPr>
        <w:t>З</w:t>
      </w:r>
      <w:r w:rsidRPr="002A759C">
        <w:rPr>
          <w:i/>
          <w:sz w:val="22"/>
          <w:szCs w:val="22"/>
          <w:lang w:eastAsia="ar-SA"/>
        </w:rPr>
        <w:t>апроса)</w:t>
      </w:r>
    </w:p>
    <w:p w:rsidR="005534EA" w:rsidRPr="002A759C" w:rsidRDefault="00D50AEF" w:rsidP="005534EA">
      <w:pPr>
        <w:suppressAutoHyphens/>
        <w:jc w:val="both"/>
        <w:rPr>
          <w:sz w:val="22"/>
          <w:szCs w:val="22"/>
          <w:lang w:eastAsia="ar-SA"/>
        </w:rPr>
      </w:pPr>
      <w:r w:rsidRPr="002A759C">
        <w:rPr>
          <w:sz w:val="22"/>
          <w:szCs w:val="22"/>
          <w:lang w:eastAsia="ar-SA"/>
        </w:rPr>
        <w:t xml:space="preserve">Реестр </w:t>
      </w:r>
      <w:r w:rsidR="005534EA" w:rsidRPr="002A759C">
        <w:rPr>
          <w:sz w:val="22"/>
          <w:szCs w:val="22"/>
          <w:lang w:eastAsia="ar-SA"/>
        </w:rPr>
        <w:t>недобросовестных поставщиков в случае уклонения нами от заключения договора.</w:t>
      </w:r>
    </w:p>
    <w:p w:rsidR="005534EA" w:rsidRPr="002A759C" w:rsidRDefault="005534EA" w:rsidP="005534EA">
      <w:pPr>
        <w:suppressAutoHyphens/>
        <w:rPr>
          <w:sz w:val="22"/>
          <w:szCs w:val="22"/>
          <w:lang w:eastAsia="ar-SA"/>
        </w:rPr>
      </w:pPr>
      <w:r w:rsidRPr="002A759C">
        <w:rPr>
          <w:sz w:val="22"/>
          <w:szCs w:val="22"/>
          <w:lang w:eastAsia="ar-SA"/>
        </w:rPr>
        <w:t xml:space="preserve">12. Сообщаем, что для оперативного уведомления нас по вопросам организационного характера и взаимодействия с уполномоченным органом нами уполномочен: </w:t>
      </w:r>
    </w:p>
    <w:p w:rsidR="005534EA" w:rsidRPr="002A759C" w:rsidRDefault="005534EA" w:rsidP="005534EA">
      <w:pPr>
        <w:suppressAutoHyphens/>
        <w:rPr>
          <w:b/>
          <w:sz w:val="22"/>
          <w:szCs w:val="22"/>
          <w:u w:val="single"/>
          <w:lang w:eastAsia="ar-SA"/>
        </w:rPr>
      </w:pPr>
      <w:r w:rsidRPr="002A759C">
        <w:rPr>
          <w:sz w:val="22"/>
          <w:szCs w:val="22"/>
          <w:u w:val="single"/>
          <w:lang w:eastAsia="ar-SA"/>
        </w:rPr>
        <w:t>_____________________________________________________________________________</w:t>
      </w:r>
    </w:p>
    <w:p w:rsidR="005534EA" w:rsidRPr="002A759C" w:rsidRDefault="005534EA" w:rsidP="005534EA">
      <w:pPr>
        <w:suppressAutoHyphens/>
        <w:ind w:firstLine="540"/>
        <w:jc w:val="center"/>
        <w:rPr>
          <w:b/>
          <w:i/>
          <w:sz w:val="22"/>
          <w:szCs w:val="22"/>
          <w:lang w:eastAsia="ar-SA"/>
        </w:rPr>
      </w:pPr>
      <w:r w:rsidRPr="002A759C">
        <w:rPr>
          <w:b/>
          <w:i/>
          <w:sz w:val="22"/>
          <w:szCs w:val="22"/>
          <w:lang w:eastAsia="ar-SA"/>
        </w:rPr>
        <w:t>(Ф.И.О., телефон работника организации – Участника)</w:t>
      </w:r>
    </w:p>
    <w:p w:rsidR="005534EA" w:rsidRPr="002A759C" w:rsidRDefault="005534EA" w:rsidP="005534EA">
      <w:pPr>
        <w:suppressAutoHyphens/>
        <w:ind w:firstLine="540"/>
        <w:jc w:val="both"/>
        <w:rPr>
          <w:sz w:val="22"/>
          <w:szCs w:val="22"/>
          <w:lang w:eastAsia="ar-SA"/>
        </w:rPr>
      </w:pPr>
      <w:r w:rsidRPr="002A759C">
        <w:rPr>
          <w:sz w:val="22"/>
          <w:szCs w:val="22"/>
          <w:lang w:eastAsia="ar-SA"/>
        </w:rPr>
        <w:lastRenderedPageBreak/>
        <w:t xml:space="preserve">Все сведения о проведении </w:t>
      </w:r>
      <w:r w:rsidR="00922A5B" w:rsidRPr="002A759C">
        <w:rPr>
          <w:sz w:val="22"/>
          <w:szCs w:val="22"/>
          <w:lang w:eastAsia="ar-SA"/>
        </w:rPr>
        <w:t>З</w:t>
      </w:r>
      <w:r w:rsidRPr="002A759C">
        <w:rPr>
          <w:sz w:val="22"/>
          <w:szCs w:val="22"/>
          <w:lang w:eastAsia="ar-SA"/>
        </w:rPr>
        <w:t xml:space="preserve">апроса </w:t>
      </w:r>
      <w:r w:rsidR="00E3651E" w:rsidRPr="002A759C">
        <w:rPr>
          <w:sz w:val="22"/>
          <w:szCs w:val="22"/>
          <w:lang w:eastAsia="ar-SA"/>
        </w:rPr>
        <w:t>коммерческих предложений</w:t>
      </w:r>
      <w:r w:rsidR="000C49B6" w:rsidRPr="002A759C">
        <w:rPr>
          <w:sz w:val="22"/>
          <w:szCs w:val="22"/>
          <w:lang w:eastAsia="ar-SA"/>
        </w:rPr>
        <w:t xml:space="preserve"> </w:t>
      </w:r>
      <w:r w:rsidRPr="002A759C">
        <w:rPr>
          <w:sz w:val="22"/>
          <w:szCs w:val="22"/>
          <w:lang w:eastAsia="ar-SA"/>
        </w:rPr>
        <w:t>просим сообщать уполномоченному лицу.</w:t>
      </w:r>
    </w:p>
    <w:p w:rsidR="005534EA" w:rsidRPr="002A759C" w:rsidRDefault="005534EA" w:rsidP="005534EA">
      <w:pPr>
        <w:suppressAutoHyphens/>
        <w:jc w:val="both"/>
        <w:rPr>
          <w:sz w:val="22"/>
          <w:szCs w:val="22"/>
          <w:lang w:eastAsia="ar-SA"/>
        </w:rPr>
      </w:pPr>
      <w:r w:rsidRPr="002A759C">
        <w:rPr>
          <w:sz w:val="22"/>
          <w:szCs w:val="22"/>
          <w:lang w:eastAsia="ar-SA"/>
        </w:rPr>
        <w:t>13. В случае присуждения нам права з</w:t>
      </w:r>
      <w:r w:rsidR="00922A5B" w:rsidRPr="002A759C">
        <w:rPr>
          <w:sz w:val="22"/>
          <w:szCs w:val="22"/>
          <w:lang w:eastAsia="ar-SA"/>
        </w:rPr>
        <w:t>аключить договор в период с момента</w:t>
      </w:r>
      <w:r w:rsidRPr="002A759C">
        <w:rPr>
          <w:sz w:val="22"/>
          <w:szCs w:val="22"/>
          <w:lang w:eastAsia="ar-SA"/>
        </w:rPr>
        <w:t xml:space="preserve"> получения проекта договора и до подписания о</w:t>
      </w:r>
      <w:r w:rsidR="00922A5B" w:rsidRPr="002A759C">
        <w:rPr>
          <w:sz w:val="22"/>
          <w:szCs w:val="22"/>
          <w:lang w:eastAsia="ar-SA"/>
        </w:rPr>
        <w:t>фициального договора настоящая З</w:t>
      </w:r>
      <w:r w:rsidRPr="002A759C">
        <w:rPr>
          <w:sz w:val="22"/>
          <w:szCs w:val="22"/>
          <w:lang w:eastAsia="ar-SA"/>
        </w:rPr>
        <w:t>аявка будет носить характер предварительного заключен</w:t>
      </w:r>
      <w:r w:rsidR="00922A5B" w:rsidRPr="002A759C">
        <w:rPr>
          <w:sz w:val="22"/>
          <w:szCs w:val="22"/>
          <w:lang w:eastAsia="ar-SA"/>
        </w:rPr>
        <w:t>ного нами и З</w:t>
      </w:r>
      <w:r w:rsidRPr="002A759C">
        <w:rPr>
          <w:sz w:val="22"/>
          <w:szCs w:val="22"/>
          <w:lang w:eastAsia="ar-SA"/>
        </w:rPr>
        <w:t>аказчиком соглашения о заключении  договора на условиях наших предложений.</w:t>
      </w:r>
    </w:p>
    <w:p w:rsidR="005534EA" w:rsidRPr="002A759C" w:rsidRDefault="005534EA" w:rsidP="005534EA">
      <w:pPr>
        <w:suppressAutoHyphens/>
        <w:jc w:val="both"/>
        <w:rPr>
          <w:sz w:val="22"/>
          <w:szCs w:val="22"/>
          <w:lang w:eastAsia="ar-SA"/>
        </w:rPr>
      </w:pPr>
      <w:r w:rsidRPr="002A759C">
        <w:rPr>
          <w:sz w:val="22"/>
          <w:szCs w:val="22"/>
          <w:lang w:eastAsia="ar-SA"/>
        </w:rPr>
        <w:t>15. Наши юридический и фактический адреса: _______________________________</w:t>
      </w:r>
    </w:p>
    <w:p w:rsidR="005534EA" w:rsidRPr="002A759C" w:rsidRDefault="005534EA" w:rsidP="005534EA">
      <w:pPr>
        <w:suppressAutoHyphens/>
        <w:jc w:val="both"/>
        <w:rPr>
          <w:sz w:val="22"/>
          <w:szCs w:val="22"/>
          <w:lang w:eastAsia="ar-SA"/>
        </w:rPr>
      </w:pPr>
      <w:r w:rsidRPr="002A759C">
        <w:rPr>
          <w:sz w:val="22"/>
          <w:szCs w:val="22"/>
          <w:lang w:eastAsia="ar-SA"/>
        </w:rPr>
        <w:t>16.Корреспонденцию в наш адрес просим направлять по адресу: __________________________________________</w:t>
      </w:r>
    </w:p>
    <w:p w:rsidR="005534EA" w:rsidRPr="002A759C" w:rsidRDefault="00922A5B" w:rsidP="005534EA">
      <w:pPr>
        <w:suppressAutoHyphens/>
        <w:jc w:val="both"/>
        <w:rPr>
          <w:sz w:val="22"/>
          <w:szCs w:val="22"/>
          <w:lang w:eastAsia="ar-SA"/>
        </w:rPr>
      </w:pPr>
      <w:r w:rsidRPr="002A759C">
        <w:rPr>
          <w:sz w:val="22"/>
          <w:szCs w:val="22"/>
          <w:lang w:eastAsia="ar-SA"/>
        </w:rPr>
        <w:t>17. К настоящей З</w:t>
      </w:r>
      <w:r w:rsidR="005534EA" w:rsidRPr="002A759C">
        <w:rPr>
          <w:sz w:val="22"/>
          <w:szCs w:val="22"/>
          <w:lang w:eastAsia="ar-SA"/>
        </w:rPr>
        <w:t xml:space="preserve">аявке прилагаются документы согласно описи. </w:t>
      </w:r>
    </w:p>
    <w:p w:rsidR="005534EA" w:rsidRPr="002A759C" w:rsidRDefault="005534EA" w:rsidP="005534EA">
      <w:pPr>
        <w:suppressAutoHyphens/>
        <w:ind w:firstLine="540"/>
        <w:jc w:val="both"/>
        <w:rPr>
          <w:sz w:val="22"/>
          <w:szCs w:val="22"/>
          <w:lang w:eastAsia="ar-SA"/>
        </w:rPr>
      </w:pPr>
    </w:p>
    <w:p w:rsidR="005534EA" w:rsidRPr="002A759C" w:rsidRDefault="007B2C36" w:rsidP="005534EA">
      <w:pPr>
        <w:suppressAutoHyphens/>
        <w:jc w:val="both"/>
        <w:rPr>
          <w:sz w:val="22"/>
          <w:szCs w:val="22"/>
          <w:lang w:eastAsia="ar-SA"/>
        </w:rPr>
      </w:pPr>
      <w:r w:rsidRPr="002A759C">
        <w:rPr>
          <w:b/>
          <w:sz w:val="22"/>
          <w:szCs w:val="22"/>
          <w:lang w:eastAsia="ar-SA"/>
        </w:rPr>
        <w:t>Д</w:t>
      </w:r>
      <w:r w:rsidR="005534EA" w:rsidRPr="002A759C">
        <w:rPr>
          <w:b/>
          <w:sz w:val="22"/>
          <w:szCs w:val="22"/>
          <w:lang w:eastAsia="ar-SA"/>
        </w:rPr>
        <w:t>иректор</w:t>
      </w:r>
      <w:r w:rsidR="005534EA" w:rsidRPr="002A759C">
        <w:rPr>
          <w:sz w:val="22"/>
          <w:szCs w:val="22"/>
          <w:lang w:eastAsia="ar-SA"/>
        </w:rPr>
        <w:t>__</w:t>
      </w:r>
      <w:r w:rsidRPr="002A759C">
        <w:rPr>
          <w:sz w:val="22"/>
          <w:szCs w:val="22"/>
          <w:lang w:eastAsia="ar-SA"/>
        </w:rPr>
        <w:t>_____________</w:t>
      </w:r>
      <w:r w:rsidR="005534EA" w:rsidRPr="002A759C">
        <w:rPr>
          <w:sz w:val="22"/>
          <w:szCs w:val="22"/>
          <w:lang w:eastAsia="ar-SA"/>
        </w:rPr>
        <w:t xml:space="preserve">________________________ </w:t>
      </w:r>
    </w:p>
    <w:p w:rsidR="005534EA" w:rsidRPr="002A759C" w:rsidRDefault="005534EA" w:rsidP="005534EA">
      <w:pPr>
        <w:suppressAutoHyphens/>
        <w:jc w:val="center"/>
        <w:rPr>
          <w:i/>
          <w:sz w:val="22"/>
          <w:szCs w:val="22"/>
          <w:vertAlign w:val="superscript"/>
          <w:lang w:eastAsia="ar-SA"/>
        </w:rPr>
      </w:pPr>
      <w:r w:rsidRPr="002A759C">
        <w:rPr>
          <w:i/>
          <w:sz w:val="22"/>
          <w:szCs w:val="22"/>
          <w:vertAlign w:val="superscript"/>
          <w:lang w:eastAsia="ar-SA"/>
        </w:rPr>
        <w:t>(подпись)</w:t>
      </w:r>
    </w:p>
    <w:p w:rsidR="005534EA" w:rsidRPr="002A759C" w:rsidRDefault="005534EA" w:rsidP="005534EA">
      <w:pPr>
        <w:suppressAutoHyphens/>
        <w:jc w:val="both"/>
        <w:rPr>
          <w:sz w:val="22"/>
          <w:szCs w:val="22"/>
          <w:lang w:eastAsia="ar-SA"/>
        </w:rPr>
      </w:pPr>
      <w:r w:rsidRPr="002A759C">
        <w:rPr>
          <w:b/>
          <w:sz w:val="22"/>
          <w:szCs w:val="22"/>
          <w:lang w:eastAsia="ar-SA"/>
        </w:rPr>
        <w:t>Главный бухгалтер</w:t>
      </w:r>
      <w:r w:rsidRPr="002A759C">
        <w:rPr>
          <w:sz w:val="22"/>
          <w:szCs w:val="22"/>
          <w:lang w:eastAsia="ar-SA"/>
        </w:rPr>
        <w:t xml:space="preserve">       ___________________________</w:t>
      </w:r>
    </w:p>
    <w:p w:rsidR="005534EA" w:rsidRPr="002A759C" w:rsidRDefault="005534EA" w:rsidP="005534EA">
      <w:pPr>
        <w:suppressAutoHyphens/>
        <w:jc w:val="both"/>
        <w:rPr>
          <w:i/>
          <w:sz w:val="22"/>
          <w:szCs w:val="22"/>
          <w:vertAlign w:val="superscript"/>
          <w:lang w:eastAsia="ar-SA"/>
        </w:rPr>
      </w:pP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r>
      <w:r w:rsidRPr="002A759C">
        <w:rPr>
          <w:i/>
          <w:sz w:val="22"/>
          <w:szCs w:val="22"/>
          <w:vertAlign w:val="superscript"/>
          <w:lang w:eastAsia="ar-SA"/>
        </w:rPr>
        <w:tab/>
        <w:t xml:space="preserve">                 (подпись)</w:t>
      </w:r>
    </w:p>
    <w:p w:rsidR="005534EA" w:rsidRPr="002A759C" w:rsidRDefault="005534EA" w:rsidP="005534EA">
      <w:pPr>
        <w:suppressAutoHyphens/>
        <w:jc w:val="both"/>
        <w:rPr>
          <w:sz w:val="22"/>
          <w:szCs w:val="22"/>
          <w:lang w:eastAsia="ar-SA"/>
        </w:rPr>
      </w:pPr>
      <w:r w:rsidRPr="002A759C">
        <w:rPr>
          <w:i/>
          <w:sz w:val="22"/>
          <w:szCs w:val="22"/>
          <w:lang w:eastAsia="ar-SA"/>
        </w:rPr>
        <w:t>М.П</w:t>
      </w:r>
      <w:r w:rsidR="00021AC4" w:rsidRPr="002A759C">
        <w:rPr>
          <w:i/>
          <w:sz w:val="22"/>
          <w:szCs w:val="22"/>
          <w:lang w:eastAsia="ar-SA"/>
        </w:rPr>
        <w:t>.</w:t>
      </w:r>
    </w:p>
    <w:p w:rsidR="005534EA" w:rsidRPr="002A759C" w:rsidRDefault="005534EA" w:rsidP="005534EA">
      <w:pPr>
        <w:pStyle w:val="30"/>
        <w:spacing w:after="0"/>
        <w:ind w:firstLine="360"/>
        <w:rPr>
          <w:b/>
          <w:i/>
          <w:sz w:val="22"/>
          <w:szCs w:val="22"/>
        </w:rPr>
      </w:pPr>
    </w:p>
    <w:p w:rsidR="00235FF6" w:rsidRPr="002A759C" w:rsidRDefault="00235FF6" w:rsidP="00235FF6">
      <w:pPr>
        <w:suppressAutoHyphens/>
        <w:ind w:firstLine="540"/>
        <w:jc w:val="both"/>
        <w:rPr>
          <w:sz w:val="22"/>
          <w:szCs w:val="22"/>
          <w:lang w:eastAsia="ar-SA"/>
        </w:rPr>
      </w:pPr>
    </w:p>
    <w:p w:rsidR="00CC7165" w:rsidRPr="002A759C" w:rsidRDefault="00CC7165" w:rsidP="005C3CE5">
      <w:pPr>
        <w:jc w:val="right"/>
        <w:rPr>
          <w:b/>
          <w:bCs/>
          <w:sz w:val="22"/>
          <w:szCs w:val="22"/>
        </w:rPr>
      </w:pPr>
      <w:bookmarkStart w:id="38" w:name="форма2"/>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CC7165" w:rsidRPr="002A759C" w:rsidRDefault="00CC7165"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7665E" w:rsidRPr="002A759C" w:rsidRDefault="0097665E" w:rsidP="005C3CE5">
      <w:pPr>
        <w:jc w:val="right"/>
        <w:rPr>
          <w:b/>
          <w:bCs/>
          <w:sz w:val="22"/>
          <w:szCs w:val="22"/>
        </w:rPr>
      </w:pPr>
    </w:p>
    <w:p w:rsidR="00927513" w:rsidRPr="002A759C" w:rsidRDefault="00927513" w:rsidP="005C3CE5">
      <w:pPr>
        <w:jc w:val="right"/>
        <w:rPr>
          <w:b/>
          <w:bCs/>
          <w:sz w:val="22"/>
          <w:szCs w:val="22"/>
        </w:rPr>
      </w:pPr>
    </w:p>
    <w:p w:rsidR="00927513" w:rsidRPr="002A759C" w:rsidRDefault="00927513" w:rsidP="005C3CE5">
      <w:pPr>
        <w:jc w:val="right"/>
        <w:rPr>
          <w:b/>
          <w:bCs/>
          <w:sz w:val="22"/>
          <w:szCs w:val="22"/>
        </w:rPr>
      </w:pPr>
    </w:p>
    <w:p w:rsidR="005C3CE5" w:rsidRPr="002A759C" w:rsidRDefault="005C3CE5" w:rsidP="005C3CE5">
      <w:pPr>
        <w:jc w:val="right"/>
        <w:rPr>
          <w:b/>
          <w:bCs/>
          <w:sz w:val="22"/>
          <w:szCs w:val="22"/>
        </w:rPr>
      </w:pPr>
      <w:r w:rsidRPr="002A759C">
        <w:rPr>
          <w:b/>
          <w:bCs/>
          <w:sz w:val="22"/>
          <w:szCs w:val="22"/>
        </w:rPr>
        <w:lastRenderedPageBreak/>
        <w:t xml:space="preserve">Форма </w:t>
      </w:r>
      <w:r w:rsidR="004A0A10">
        <w:rPr>
          <w:b/>
          <w:bCs/>
          <w:sz w:val="22"/>
          <w:szCs w:val="22"/>
        </w:rPr>
        <w:t>3</w:t>
      </w:r>
    </w:p>
    <w:bookmarkEnd w:id="38"/>
    <w:p w:rsidR="005C3CE5" w:rsidRPr="002A759C" w:rsidRDefault="005C3CE5" w:rsidP="005C3CE5">
      <w:pPr>
        <w:overflowPunct w:val="0"/>
        <w:autoSpaceDE w:val="0"/>
        <w:autoSpaceDN w:val="0"/>
        <w:adjustRightInd w:val="0"/>
        <w:ind w:left="4395"/>
        <w:jc w:val="right"/>
        <w:rPr>
          <w:iCs/>
          <w:sz w:val="22"/>
          <w:szCs w:val="22"/>
        </w:rPr>
      </w:pPr>
    </w:p>
    <w:p w:rsidR="005C3CE5" w:rsidRPr="002A759C" w:rsidRDefault="005C3CE5" w:rsidP="005C3CE5">
      <w:pPr>
        <w:overflowPunct w:val="0"/>
        <w:autoSpaceDE w:val="0"/>
        <w:autoSpaceDN w:val="0"/>
        <w:adjustRightInd w:val="0"/>
        <w:ind w:firstLine="567"/>
        <w:jc w:val="right"/>
        <w:rPr>
          <w:bCs/>
          <w:sz w:val="22"/>
          <w:szCs w:val="22"/>
        </w:rPr>
      </w:pPr>
      <w:r w:rsidRPr="002A759C">
        <w:rPr>
          <w:bCs/>
          <w:sz w:val="22"/>
          <w:szCs w:val="22"/>
        </w:rPr>
        <w:t xml:space="preserve">Приложение № ___ к </w:t>
      </w:r>
      <w:r w:rsidR="00922A5B" w:rsidRPr="002A759C">
        <w:rPr>
          <w:bCs/>
          <w:sz w:val="22"/>
          <w:szCs w:val="22"/>
        </w:rPr>
        <w:t>Заявке на участие в З</w:t>
      </w:r>
      <w:r w:rsidR="005534EA" w:rsidRPr="002A759C">
        <w:rPr>
          <w:bCs/>
          <w:sz w:val="22"/>
          <w:szCs w:val="22"/>
        </w:rPr>
        <w:t>апросе</w:t>
      </w:r>
      <w:r w:rsidRPr="002A759C">
        <w:rPr>
          <w:bCs/>
          <w:sz w:val="22"/>
          <w:szCs w:val="22"/>
        </w:rPr>
        <w:br/>
        <w:t>от «____»_____________ г. №__________</w:t>
      </w:r>
    </w:p>
    <w:p w:rsidR="005C3CE5" w:rsidRPr="002A759C" w:rsidRDefault="005C3CE5" w:rsidP="005C3CE5">
      <w:pPr>
        <w:widowControl w:val="0"/>
        <w:suppressAutoHyphens/>
        <w:autoSpaceDE w:val="0"/>
        <w:autoSpaceDN w:val="0"/>
        <w:adjustRightInd w:val="0"/>
        <w:jc w:val="center"/>
        <w:rPr>
          <w:b/>
          <w:bCs/>
          <w:sz w:val="22"/>
          <w:szCs w:val="22"/>
        </w:rPr>
      </w:pPr>
    </w:p>
    <w:p w:rsidR="00825F10" w:rsidRPr="002A759C" w:rsidRDefault="00927513" w:rsidP="00825F10">
      <w:pPr>
        <w:tabs>
          <w:tab w:val="left" w:pos="9720"/>
          <w:tab w:val="left" w:pos="9900"/>
        </w:tabs>
        <w:ind w:right="-44"/>
        <w:jc w:val="center"/>
        <w:rPr>
          <w:b/>
          <w:sz w:val="22"/>
          <w:szCs w:val="22"/>
        </w:rPr>
      </w:pPr>
      <w:r w:rsidRPr="002A759C">
        <w:rPr>
          <w:b/>
          <w:sz w:val="22"/>
          <w:szCs w:val="22"/>
        </w:rPr>
        <w:t xml:space="preserve">Запрос </w:t>
      </w:r>
      <w:r w:rsidR="00E3651E" w:rsidRPr="002A759C">
        <w:rPr>
          <w:b/>
          <w:sz w:val="22"/>
          <w:szCs w:val="22"/>
        </w:rPr>
        <w:t>коммерческих предложений</w:t>
      </w:r>
      <w:r w:rsidR="005C3CE5" w:rsidRPr="002A759C">
        <w:rPr>
          <w:b/>
          <w:sz w:val="22"/>
          <w:szCs w:val="22"/>
        </w:rPr>
        <w:t xml:space="preserve"> на право заключения договора поставки </w:t>
      </w:r>
    </w:p>
    <w:p w:rsidR="000B472A" w:rsidRPr="002A759C" w:rsidRDefault="00C201F6" w:rsidP="00825F10">
      <w:pPr>
        <w:tabs>
          <w:tab w:val="left" w:pos="9720"/>
          <w:tab w:val="left" w:pos="9900"/>
        </w:tabs>
        <w:ind w:right="-44"/>
        <w:jc w:val="center"/>
        <w:rPr>
          <w:b/>
          <w:sz w:val="22"/>
          <w:szCs w:val="22"/>
        </w:rPr>
      </w:pPr>
      <w:r w:rsidRPr="002A759C">
        <w:rPr>
          <w:b/>
          <w:sz w:val="22"/>
          <w:szCs w:val="22"/>
        </w:rPr>
        <w:t>_____________________________________________</w:t>
      </w:r>
    </w:p>
    <w:p w:rsidR="005C3CE5" w:rsidRPr="002A759C" w:rsidRDefault="005C3CE5" w:rsidP="005C3CE5">
      <w:pPr>
        <w:widowControl w:val="0"/>
        <w:autoSpaceDE w:val="0"/>
        <w:autoSpaceDN w:val="0"/>
        <w:adjustRightInd w:val="0"/>
        <w:jc w:val="center"/>
        <w:rPr>
          <w:b/>
          <w:iCs/>
          <w:sz w:val="22"/>
          <w:szCs w:val="22"/>
        </w:rPr>
      </w:pPr>
    </w:p>
    <w:p w:rsidR="005C3CE5" w:rsidRPr="002A759C" w:rsidRDefault="005C3CE5" w:rsidP="005C3CE5">
      <w:pPr>
        <w:keepNext/>
        <w:suppressAutoHyphens/>
        <w:spacing w:before="120"/>
        <w:jc w:val="center"/>
        <w:outlineLvl w:val="1"/>
        <w:rPr>
          <w:b/>
          <w:bCs/>
          <w:sz w:val="22"/>
          <w:szCs w:val="22"/>
        </w:rPr>
      </w:pPr>
      <w:bookmarkStart w:id="39" w:name="_Toc168912743"/>
      <w:bookmarkStart w:id="40" w:name="_Toc307575823"/>
      <w:r w:rsidRPr="002A759C">
        <w:rPr>
          <w:b/>
          <w:bCs/>
          <w:sz w:val="22"/>
          <w:szCs w:val="22"/>
        </w:rPr>
        <w:t xml:space="preserve">Анкета Участника </w:t>
      </w:r>
      <w:bookmarkEnd w:id="39"/>
      <w:bookmarkEnd w:id="40"/>
    </w:p>
    <w:p w:rsidR="005C3CE5" w:rsidRPr="002A759C" w:rsidRDefault="005C3CE5" w:rsidP="005C3CE5">
      <w:pPr>
        <w:widowControl w:val="0"/>
        <w:autoSpaceDE w:val="0"/>
        <w:autoSpaceDN w:val="0"/>
        <w:adjustRightInd w:val="0"/>
        <w:rPr>
          <w:sz w:val="22"/>
          <w:szCs w:val="22"/>
        </w:rPr>
      </w:pPr>
    </w:p>
    <w:p w:rsidR="005C3CE5" w:rsidRPr="002A759C" w:rsidRDefault="005C3CE5" w:rsidP="005C3CE5">
      <w:pPr>
        <w:widowControl w:val="0"/>
        <w:autoSpaceDE w:val="0"/>
        <w:autoSpaceDN w:val="0"/>
        <w:adjustRightInd w:val="0"/>
        <w:rPr>
          <w:b/>
          <w:bCs/>
          <w:sz w:val="22"/>
          <w:szCs w:val="22"/>
        </w:rPr>
      </w:pPr>
      <w:r w:rsidRPr="002A759C">
        <w:rPr>
          <w:b/>
          <w:bCs/>
          <w:sz w:val="22"/>
          <w:szCs w:val="22"/>
        </w:rPr>
        <w:t xml:space="preserve">Участник </w:t>
      </w:r>
      <w:r w:rsidRPr="002A759C">
        <w:rPr>
          <w:sz w:val="22"/>
          <w:szCs w:val="22"/>
        </w:rPr>
        <w:t>_________________________________</w:t>
      </w:r>
      <w:r w:rsidRPr="002A759C">
        <w:rPr>
          <w:b/>
          <w:bCs/>
          <w:sz w:val="22"/>
          <w:szCs w:val="22"/>
        </w:rPr>
        <w:t xml:space="preserve">______                       </w:t>
      </w:r>
    </w:p>
    <w:p w:rsidR="005C3CE5" w:rsidRPr="002A759C" w:rsidRDefault="005C3CE5" w:rsidP="005C3CE5">
      <w:pPr>
        <w:widowControl w:val="0"/>
        <w:autoSpaceDE w:val="0"/>
        <w:autoSpaceDN w:val="0"/>
        <w:adjustRightInd w:val="0"/>
        <w:rPr>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7303"/>
        <w:gridCol w:w="1910"/>
      </w:tblGrid>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widowControl w:val="0"/>
              <w:autoSpaceDE w:val="0"/>
              <w:autoSpaceDN w:val="0"/>
              <w:adjustRightInd w:val="0"/>
              <w:jc w:val="center"/>
              <w:rPr>
                <w:b/>
                <w:sz w:val="22"/>
                <w:szCs w:val="22"/>
              </w:rPr>
            </w:pPr>
            <w:r w:rsidRPr="002A759C">
              <w:rPr>
                <w:b/>
                <w:sz w:val="22"/>
                <w:szCs w:val="22"/>
              </w:rPr>
              <w:t>№ п/п</w:t>
            </w:r>
          </w:p>
        </w:tc>
        <w:tc>
          <w:tcPr>
            <w:tcW w:w="7303"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keepNext/>
              <w:spacing w:before="40" w:after="40"/>
              <w:ind w:left="57" w:right="57"/>
              <w:jc w:val="center"/>
              <w:rPr>
                <w:b/>
                <w:sz w:val="22"/>
                <w:szCs w:val="22"/>
              </w:rPr>
            </w:pPr>
            <w:r w:rsidRPr="002A759C">
              <w:rPr>
                <w:b/>
                <w:sz w:val="22"/>
                <w:szCs w:val="22"/>
              </w:rPr>
              <w:t>Наименование</w:t>
            </w:r>
          </w:p>
        </w:tc>
        <w:tc>
          <w:tcPr>
            <w:tcW w:w="1910" w:type="dxa"/>
            <w:tcBorders>
              <w:top w:val="single" w:sz="4" w:space="0" w:color="auto"/>
              <w:left w:val="single" w:sz="4" w:space="0" w:color="auto"/>
              <w:bottom w:val="single" w:sz="4" w:space="0" w:color="auto"/>
              <w:right w:val="single" w:sz="4" w:space="0" w:color="auto"/>
            </w:tcBorders>
            <w:shd w:val="clear" w:color="auto" w:fill="F3F3F3"/>
            <w:vAlign w:val="center"/>
          </w:tcPr>
          <w:p w:rsidR="005C3CE5" w:rsidRPr="002A759C" w:rsidRDefault="005C3CE5" w:rsidP="005C3CE5">
            <w:pPr>
              <w:keepNext/>
              <w:spacing w:before="40" w:after="40"/>
              <w:ind w:left="57" w:right="57"/>
              <w:jc w:val="center"/>
              <w:rPr>
                <w:b/>
                <w:sz w:val="22"/>
                <w:szCs w:val="22"/>
              </w:rPr>
            </w:pPr>
            <w:r w:rsidRPr="002A759C">
              <w:rPr>
                <w:b/>
                <w:sz w:val="22"/>
                <w:szCs w:val="22"/>
              </w:rPr>
              <w:t>Сведения об Участнике</w:t>
            </w: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lang w:val="en-US"/>
              </w:rPr>
              <w:t>1</w:t>
            </w:r>
            <w:r w:rsidRPr="002A759C">
              <w:rPr>
                <w:sz w:val="22"/>
                <w:szCs w:val="22"/>
              </w:rPr>
              <w:t>.</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Организационно-правовая форма и фирменное наименование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2.</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Свидетельство о внесении в Единый государственный реестр юридических лиц (дата и номер, кем выдано)</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3.</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ИНН</w:t>
            </w:r>
            <w:r w:rsidR="004B4616" w:rsidRPr="002A759C">
              <w:rPr>
                <w:sz w:val="22"/>
                <w:szCs w:val="22"/>
              </w:rPr>
              <w:t>/КПП/ОГРН</w:t>
            </w:r>
            <w:r w:rsidRPr="002A759C">
              <w:rPr>
                <w:sz w:val="22"/>
                <w:szCs w:val="22"/>
              </w:rPr>
              <w:t xml:space="preserve">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4.</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Юридический адрес</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5.</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Почтовый адрес</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6.</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Филиалы: перечислить наименования и почтовые адреса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7.</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8.</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Телефоны Участника (с указанием кода страны и города)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9.</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Факс Участника (с указанием кода страны и города)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10.</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Адрес электронной почты Участника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11.</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widowControl w:val="0"/>
              <w:tabs>
                <w:tab w:val="center" w:pos="4677"/>
                <w:tab w:val="right" w:pos="9355"/>
              </w:tabs>
              <w:autoSpaceDE w:val="0"/>
              <w:autoSpaceDN w:val="0"/>
              <w:adjustRightInd w:val="0"/>
              <w:jc w:val="center"/>
              <w:rPr>
                <w:sz w:val="22"/>
                <w:szCs w:val="22"/>
              </w:rPr>
            </w:pPr>
          </w:p>
        </w:tc>
      </w:tr>
      <w:tr w:rsidR="005C3CE5" w:rsidRPr="002A759C" w:rsidTr="00922A5B">
        <w:trPr>
          <w:cantSplit/>
          <w:trHeight w:val="240"/>
          <w:tblHeader/>
        </w:trPr>
        <w:tc>
          <w:tcPr>
            <w:tcW w:w="1277"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widowControl w:val="0"/>
              <w:autoSpaceDE w:val="0"/>
              <w:autoSpaceDN w:val="0"/>
              <w:adjustRightInd w:val="0"/>
              <w:jc w:val="center"/>
              <w:rPr>
                <w:sz w:val="22"/>
                <w:szCs w:val="22"/>
              </w:rPr>
            </w:pPr>
            <w:r w:rsidRPr="002A759C">
              <w:rPr>
                <w:sz w:val="22"/>
                <w:szCs w:val="22"/>
              </w:rPr>
              <w:t>12.</w:t>
            </w:r>
          </w:p>
        </w:tc>
        <w:tc>
          <w:tcPr>
            <w:tcW w:w="7303" w:type="dxa"/>
            <w:tcBorders>
              <w:top w:val="single" w:sz="4" w:space="0" w:color="auto"/>
              <w:left w:val="single" w:sz="4" w:space="0" w:color="auto"/>
              <w:bottom w:val="single" w:sz="4" w:space="0" w:color="auto"/>
              <w:right w:val="single" w:sz="4" w:space="0" w:color="auto"/>
            </w:tcBorders>
          </w:tcPr>
          <w:p w:rsidR="005C3CE5" w:rsidRPr="002A759C" w:rsidRDefault="005C3CE5" w:rsidP="005C3CE5">
            <w:pPr>
              <w:jc w:val="both"/>
              <w:rPr>
                <w:sz w:val="22"/>
                <w:szCs w:val="22"/>
              </w:rPr>
            </w:pPr>
            <w:r w:rsidRPr="002A759C">
              <w:rPr>
                <w:sz w:val="22"/>
                <w:szCs w:val="22"/>
              </w:rPr>
              <w:t>Фамилия, Имя и Отчество ответственного лица Участника с указанием должности и контактного телефона</w:t>
            </w:r>
          </w:p>
        </w:tc>
        <w:tc>
          <w:tcPr>
            <w:tcW w:w="1910" w:type="dxa"/>
            <w:tcBorders>
              <w:top w:val="single" w:sz="4" w:space="0" w:color="auto"/>
              <w:left w:val="single" w:sz="4" w:space="0" w:color="auto"/>
              <w:bottom w:val="single" w:sz="4" w:space="0" w:color="auto"/>
              <w:right w:val="single" w:sz="4" w:space="0" w:color="auto"/>
            </w:tcBorders>
            <w:vAlign w:val="center"/>
          </w:tcPr>
          <w:p w:rsidR="005C3CE5" w:rsidRPr="002A759C" w:rsidRDefault="005C3CE5" w:rsidP="005C3CE5">
            <w:pPr>
              <w:keepNext/>
              <w:spacing w:before="40" w:after="40"/>
              <w:ind w:left="57" w:right="57"/>
              <w:jc w:val="center"/>
              <w:rPr>
                <w:sz w:val="22"/>
                <w:szCs w:val="22"/>
              </w:rPr>
            </w:pPr>
          </w:p>
        </w:tc>
      </w:tr>
    </w:tbl>
    <w:p w:rsidR="005C3CE5" w:rsidRPr="002A759C" w:rsidRDefault="005C3CE5" w:rsidP="005C3CE5">
      <w:pPr>
        <w:widowControl w:val="0"/>
        <w:tabs>
          <w:tab w:val="left" w:pos="993"/>
        </w:tabs>
        <w:autoSpaceDE w:val="0"/>
        <w:autoSpaceDN w:val="0"/>
        <w:adjustRightInd w:val="0"/>
        <w:ind w:left="113"/>
        <w:jc w:val="both"/>
        <w:rPr>
          <w:sz w:val="22"/>
          <w:szCs w:val="22"/>
        </w:rPr>
      </w:pPr>
    </w:p>
    <w:p w:rsidR="005C3CE5" w:rsidRPr="002A759C" w:rsidRDefault="005C3CE5" w:rsidP="005C3CE5">
      <w:pPr>
        <w:widowControl w:val="0"/>
        <w:autoSpaceDE w:val="0"/>
        <w:autoSpaceDN w:val="0"/>
        <w:adjustRightInd w:val="0"/>
        <w:ind w:left="113"/>
        <w:jc w:val="both"/>
        <w:rPr>
          <w:sz w:val="22"/>
          <w:szCs w:val="22"/>
        </w:rPr>
      </w:pPr>
      <w:r w:rsidRPr="002A759C">
        <w:rPr>
          <w:sz w:val="22"/>
          <w:szCs w:val="22"/>
        </w:rPr>
        <w:t>______________________             ___________________________________</w:t>
      </w:r>
    </w:p>
    <w:p w:rsidR="005C3CE5" w:rsidRPr="002A759C" w:rsidRDefault="00AB5BC3" w:rsidP="005C3CE5">
      <w:pPr>
        <w:widowControl w:val="0"/>
        <w:autoSpaceDE w:val="0"/>
        <w:autoSpaceDN w:val="0"/>
        <w:adjustRightInd w:val="0"/>
        <w:ind w:left="113" w:right="-44"/>
        <w:jc w:val="both"/>
        <w:rPr>
          <w:sz w:val="22"/>
          <w:szCs w:val="22"/>
          <w:vertAlign w:val="superscript"/>
        </w:rPr>
      </w:pPr>
      <w:r w:rsidRPr="002A759C">
        <w:rPr>
          <w:sz w:val="22"/>
          <w:szCs w:val="22"/>
          <w:vertAlign w:val="superscript"/>
        </w:rPr>
        <w:t xml:space="preserve">                       </w:t>
      </w:r>
      <w:r w:rsidR="005C3CE5" w:rsidRPr="002A759C">
        <w:rPr>
          <w:sz w:val="22"/>
          <w:szCs w:val="22"/>
          <w:vertAlign w:val="superscript"/>
        </w:rPr>
        <w:t xml:space="preserve">(подпись)                                               </w:t>
      </w:r>
      <w:r w:rsidRPr="002A759C">
        <w:rPr>
          <w:sz w:val="22"/>
          <w:szCs w:val="22"/>
          <w:vertAlign w:val="superscript"/>
        </w:rPr>
        <w:t xml:space="preserve">          </w:t>
      </w:r>
      <w:r w:rsidR="005C3CE5" w:rsidRPr="002A759C">
        <w:rPr>
          <w:sz w:val="22"/>
          <w:szCs w:val="22"/>
          <w:vertAlign w:val="superscript"/>
        </w:rPr>
        <w:t xml:space="preserve">  (фамилия, имя, отчество подписавшего, должность)</w:t>
      </w:r>
    </w:p>
    <w:p w:rsidR="005C3CE5" w:rsidRPr="002A759C" w:rsidRDefault="00AB5BC3" w:rsidP="005C3CE5">
      <w:pPr>
        <w:widowControl w:val="0"/>
        <w:autoSpaceDE w:val="0"/>
        <w:autoSpaceDN w:val="0"/>
        <w:adjustRightInd w:val="0"/>
        <w:ind w:left="113"/>
        <w:jc w:val="both"/>
        <w:rPr>
          <w:b/>
          <w:bCs/>
          <w:sz w:val="22"/>
          <w:szCs w:val="22"/>
          <w:vertAlign w:val="superscript"/>
        </w:rPr>
      </w:pPr>
      <w:r w:rsidRPr="002A759C">
        <w:rPr>
          <w:b/>
          <w:bCs/>
          <w:sz w:val="22"/>
          <w:szCs w:val="22"/>
          <w:vertAlign w:val="superscript"/>
        </w:rPr>
        <w:t xml:space="preserve">     </w:t>
      </w:r>
      <w:r w:rsidR="005C3CE5" w:rsidRPr="002A759C">
        <w:rPr>
          <w:b/>
          <w:bCs/>
          <w:sz w:val="22"/>
          <w:szCs w:val="22"/>
          <w:vertAlign w:val="superscript"/>
        </w:rPr>
        <w:t>М.П.</w:t>
      </w: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9A48EB" w:rsidRPr="002A759C" w:rsidRDefault="009A48EB" w:rsidP="005C3CE5">
      <w:pPr>
        <w:widowControl w:val="0"/>
        <w:autoSpaceDE w:val="0"/>
        <w:autoSpaceDN w:val="0"/>
        <w:adjustRightInd w:val="0"/>
        <w:ind w:left="113"/>
        <w:jc w:val="both"/>
        <w:rPr>
          <w:b/>
          <w:bCs/>
          <w:sz w:val="22"/>
          <w:szCs w:val="22"/>
          <w:vertAlign w:val="superscript"/>
        </w:rPr>
      </w:pPr>
    </w:p>
    <w:p w:rsidR="004A0A10" w:rsidRDefault="004A0A10" w:rsidP="004A0A10">
      <w:pPr>
        <w:pStyle w:val="Default"/>
        <w:jc w:val="both"/>
        <w:rPr>
          <w:color w:val="auto"/>
        </w:rPr>
      </w:pPr>
    </w:p>
    <w:p w:rsidR="004A0A10" w:rsidRDefault="004A0A10" w:rsidP="004A0A10">
      <w:pPr>
        <w:jc w:val="right"/>
        <w:rPr>
          <w:b/>
          <w:bCs/>
          <w:sz w:val="22"/>
          <w:szCs w:val="22"/>
        </w:rPr>
      </w:pPr>
    </w:p>
    <w:p w:rsidR="004A0A10" w:rsidRDefault="004A0A10" w:rsidP="004A0A10">
      <w:pPr>
        <w:jc w:val="right"/>
        <w:rPr>
          <w:b/>
          <w:bCs/>
          <w:sz w:val="22"/>
          <w:szCs w:val="22"/>
        </w:rPr>
      </w:pPr>
    </w:p>
    <w:p w:rsidR="004A0A10" w:rsidRPr="002A759C" w:rsidRDefault="004A0A10" w:rsidP="004A0A10">
      <w:pPr>
        <w:jc w:val="right"/>
        <w:rPr>
          <w:b/>
          <w:bCs/>
          <w:sz w:val="22"/>
          <w:szCs w:val="22"/>
        </w:rPr>
      </w:pPr>
      <w:r w:rsidRPr="002A759C">
        <w:rPr>
          <w:b/>
          <w:bCs/>
          <w:sz w:val="22"/>
          <w:szCs w:val="22"/>
        </w:rPr>
        <w:lastRenderedPageBreak/>
        <w:t xml:space="preserve">Форма </w:t>
      </w:r>
      <w:r>
        <w:rPr>
          <w:b/>
          <w:bCs/>
          <w:sz w:val="22"/>
          <w:szCs w:val="22"/>
        </w:rPr>
        <w:t>4</w:t>
      </w:r>
    </w:p>
    <w:p w:rsidR="004A0A10" w:rsidRPr="002A759C" w:rsidRDefault="004A0A10" w:rsidP="004A0A10">
      <w:pPr>
        <w:overflowPunct w:val="0"/>
        <w:autoSpaceDE w:val="0"/>
        <w:autoSpaceDN w:val="0"/>
        <w:adjustRightInd w:val="0"/>
        <w:ind w:left="4395"/>
        <w:jc w:val="right"/>
        <w:rPr>
          <w:iCs/>
          <w:sz w:val="22"/>
          <w:szCs w:val="22"/>
        </w:rPr>
      </w:pPr>
    </w:p>
    <w:p w:rsidR="004A0A10" w:rsidRPr="002A759C" w:rsidRDefault="004A0A10" w:rsidP="004A0A10">
      <w:pPr>
        <w:overflowPunct w:val="0"/>
        <w:autoSpaceDE w:val="0"/>
        <w:autoSpaceDN w:val="0"/>
        <w:adjustRightInd w:val="0"/>
        <w:ind w:firstLine="567"/>
        <w:jc w:val="right"/>
        <w:rPr>
          <w:bCs/>
          <w:sz w:val="22"/>
          <w:szCs w:val="22"/>
        </w:rPr>
      </w:pPr>
      <w:r w:rsidRPr="002A759C">
        <w:rPr>
          <w:bCs/>
          <w:sz w:val="22"/>
          <w:szCs w:val="22"/>
        </w:rPr>
        <w:t>Приложение № ___ к Заявке на участие в Запросе</w:t>
      </w:r>
      <w:r w:rsidRPr="002A759C">
        <w:rPr>
          <w:bCs/>
          <w:sz w:val="22"/>
          <w:szCs w:val="22"/>
        </w:rPr>
        <w:br/>
        <w:t>от «____»_____________ г. №__________</w:t>
      </w:r>
    </w:p>
    <w:p w:rsidR="004A0A10" w:rsidRDefault="004A0A10" w:rsidP="004A0A10">
      <w:pPr>
        <w:pStyle w:val="a9"/>
        <w:jc w:val="right"/>
      </w:pPr>
    </w:p>
    <w:p w:rsidR="004A0A10" w:rsidRPr="000F33D6" w:rsidRDefault="004A0A10" w:rsidP="004A0A10">
      <w:pPr>
        <w:pStyle w:val="Default"/>
        <w:jc w:val="center"/>
        <w:rPr>
          <w:b/>
          <w:color w:val="auto"/>
        </w:rPr>
      </w:pPr>
      <w:r w:rsidRPr="000F33D6">
        <w:rPr>
          <w:b/>
          <w:color w:val="auto"/>
        </w:rPr>
        <w:t>СПРАВКА ОБ ОПЫТЕ ВЫПОЛНЕНИЯ ДОГОВОРОВ</w:t>
      </w:r>
    </w:p>
    <w:p w:rsidR="004A0A10" w:rsidRDefault="004A0A10" w:rsidP="004A0A10">
      <w:pPr>
        <w:pStyle w:val="Default"/>
        <w:jc w:val="both"/>
        <w:rPr>
          <w:color w:val="auto"/>
        </w:rPr>
      </w:pPr>
    </w:p>
    <w:p w:rsidR="004A0A10" w:rsidRDefault="004A0A10" w:rsidP="004A0A10">
      <w:pPr>
        <w:pStyle w:val="Default"/>
        <w:jc w:val="both"/>
        <w:rPr>
          <w:color w:val="auto"/>
        </w:rPr>
      </w:pPr>
      <w:r w:rsidRPr="000F33D6">
        <w:rPr>
          <w:color w:val="auto"/>
        </w:rPr>
        <w:t>Претендент на участие в Конкурсе: ___________</w:t>
      </w:r>
      <w:r>
        <w:rPr>
          <w:color w:val="auto"/>
        </w:rPr>
        <w:t>____________________</w:t>
      </w:r>
      <w:r w:rsidRPr="000F33D6">
        <w:rPr>
          <w:color w:val="auto"/>
        </w:rPr>
        <w:t xml:space="preserve">_____________________ </w:t>
      </w:r>
    </w:p>
    <w:p w:rsidR="004A0A10" w:rsidRPr="000F33D6" w:rsidRDefault="004A0A10" w:rsidP="004A0A10">
      <w:pPr>
        <w:pStyle w:val="Default"/>
        <w:jc w:val="both"/>
        <w:rPr>
          <w:color w:val="auto"/>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2315"/>
        <w:gridCol w:w="2132"/>
        <w:gridCol w:w="2409"/>
        <w:gridCol w:w="1224"/>
        <w:gridCol w:w="1417"/>
      </w:tblGrid>
      <w:tr w:rsidR="004A0A10" w:rsidRPr="000F33D6" w:rsidTr="004B7C88">
        <w:trPr>
          <w:trHeight w:val="1872"/>
        </w:trPr>
        <w:tc>
          <w:tcPr>
            <w:tcW w:w="1242" w:type="dxa"/>
          </w:tcPr>
          <w:p w:rsidR="004A0A10" w:rsidRPr="000F33D6" w:rsidRDefault="004A0A10" w:rsidP="004B7C88">
            <w:pPr>
              <w:pStyle w:val="Default"/>
              <w:jc w:val="center"/>
              <w:rPr>
                <w:b/>
                <w:sz w:val="20"/>
                <w:szCs w:val="20"/>
              </w:rPr>
            </w:pPr>
            <w:r w:rsidRPr="000F33D6">
              <w:rPr>
                <w:b/>
                <w:sz w:val="20"/>
                <w:szCs w:val="20"/>
              </w:rPr>
              <w:t>№ п/п</w:t>
            </w:r>
          </w:p>
        </w:tc>
        <w:tc>
          <w:tcPr>
            <w:tcW w:w="0" w:type="auto"/>
          </w:tcPr>
          <w:p w:rsidR="004A0A10" w:rsidRDefault="004A0A10" w:rsidP="004B7C88">
            <w:pPr>
              <w:pStyle w:val="Default"/>
              <w:jc w:val="center"/>
              <w:rPr>
                <w:b/>
                <w:sz w:val="20"/>
                <w:szCs w:val="20"/>
              </w:rPr>
            </w:pPr>
            <w:r w:rsidRPr="000F33D6">
              <w:rPr>
                <w:b/>
                <w:sz w:val="20"/>
                <w:szCs w:val="20"/>
              </w:rPr>
              <w:t xml:space="preserve">Сроки выполнения </w:t>
            </w:r>
          </w:p>
          <w:p w:rsidR="004A0A10" w:rsidRPr="000F33D6" w:rsidRDefault="004A0A10" w:rsidP="004B7C88">
            <w:pPr>
              <w:pStyle w:val="Default"/>
              <w:jc w:val="center"/>
              <w:rPr>
                <w:b/>
                <w:sz w:val="20"/>
                <w:szCs w:val="20"/>
              </w:rPr>
            </w:pPr>
            <w:r w:rsidRPr="000F33D6">
              <w:rPr>
                <w:b/>
                <w:sz w:val="20"/>
                <w:szCs w:val="20"/>
              </w:rPr>
              <w:t>(год и месяц начала выполнения - год и месяц фактического или планируемого окончания выполнения)</w:t>
            </w:r>
          </w:p>
        </w:tc>
        <w:tc>
          <w:tcPr>
            <w:tcW w:w="2132" w:type="dxa"/>
          </w:tcPr>
          <w:p w:rsidR="004A0A10" w:rsidRPr="000F33D6" w:rsidRDefault="004A0A10" w:rsidP="004B7C88">
            <w:pPr>
              <w:pStyle w:val="Default"/>
              <w:jc w:val="center"/>
              <w:rPr>
                <w:b/>
                <w:sz w:val="20"/>
                <w:szCs w:val="20"/>
              </w:rPr>
            </w:pPr>
            <w:r w:rsidRPr="000F33D6">
              <w:rPr>
                <w:b/>
                <w:sz w:val="20"/>
                <w:szCs w:val="20"/>
              </w:rPr>
              <w:t>Заказчик (наименование, адрес, контактное лицо с указанием должности, контактные телефоны)</w:t>
            </w:r>
          </w:p>
        </w:tc>
        <w:tc>
          <w:tcPr>
            <w:tcW w:w="2409" w:type="dxa"/>
          </w:tcPr>
          <w:p w:rsidR="004A0A10" w:rsidRPr="000F33D6" w:rsidRDefault="004A0A10" w:rsidP="004B7C88">
            <w:pPr>
              <w:pStyle w:val="Default"/>
              <w:jc w:val="center"/>
              <w:rPr>
                <w:b/>
                <w:sz w:val="20"/>
                <w:szCs w:val="20"/>
              </w:rPr>
            </w:pPr>
            <w:r w:rsidRPr="000F33D6">
              <w:rPr>
                <w:b/>
                <w:sz w:val="20"/>
                <w:szCs w:val="20"/>
              </w:rPr>
              <w:t>Описание договора</w:t>
            </w:r>
          </w:p>
        </w:tc>
        <w:tc>
          <w:tcPr>
            <w:tcW w:w="0" w:type="auto"/>
          </w:tcPr>
          <w:p w:rsidR="004A0A10" w:rsidRPr="000F33D6" w:rsidRDefault="004A0A10" w:rsidP="004B7C88">
            <w:pPr>
              <w:pStyle w:val="Default"/>
              <w:jc w:val="center"/>
              <w:rPr>
                <w:b/>
                <w:sz w:val="20"/>
                <w:szCs w:val="20"/>
              </w:rPr>
            </w:pPr>
            <w:r w:rsidRPr="000F33D6">
              <w:rPr>
                <w:b/>
                <w:sz w:val="20"/>
                <w:szCs w:val="20"/>
              </w:rPr>
              <w:t xml:space="preserve">Сумма договора, </w:t>
            </w:r>
            <w:r>
              <w:rPr>
                <w:b/>
                <w:sz w:val="20"/>
                <w:szCs w:val="20"/>
              </w:rPr>
              <w:t>(</w:t>
            </w:r>
            <w:r w:rsidRPr="000F33D6">
              <w:rPr>
                <w:b/>
                <w:sz w:val="20"/>
                <w:szCs w:val="20"/>
              </w:rPr>
              <w:t>рублей</w:t>
            </w:r>
            <w:r>
              <w:rPr>
                <w:b/>
                <w:sz w:val="20"/>
                <w:szCs w:val="20"/>
              </w:rPr>
              <w:t>)</w:t>
            </w:r>
          </w:p>
        </w:tc>
        <w:tc>
          <w:tcPr>
            <w:tcW w:w="1312" w:type="dxa"/>
          </w:tcPr>
          <w:p w:rsidR="004A0A10" w:rsidRDefault="004A0A10" w:rsidP="004B7C88">
            <w:pPr>
              <w:pStyle w:val="Default"/>
              <w:jc w:val="center"/>
              <w:rPr>
                <w:b/>
                <w:sz w:val="20"/>
                <w:szCs w:val="20"/>
              </w:rPr>
            </w:pPr>
            <w:r>
              <w:rPr>
                <w:b/>
                <w:sz w:val="20"/>
                <w:szCs w:val="20"/>
              </w:rPr>
              <w:t>Статус договора</w:t>
            </w:r>
          </w:p>
          <w:p w:rsidR="004A0A10" w:rsidRPr="000F33D6" w:rsidRDefault="004A0A10" w:rsidP="004B7C88">
            <w:pPr>
              <w:pStyle w:val="Default"/>
              <w:jc w:val="center"/>
              <w:rPr>
                <w:b/>
                <w:sz w:val="20"/>
                <w:szCs w:val="20"/>
              </w:rPr>
            </w:pPr>
            <w:r>
              <w:rPr>
                <w:b/>
                <w:sz w:val="20"/>
                <w:szCs w:val="20"/>
              </w:rPr>
              <w:t>(% выполнения)</w:t>
            </w:r>
          </w:p>
        </w:tc>
      </w:tr>
      <w:tr w:rsidR="004A0A10" w:rsidRPr="000F33D6" w:rsidTr="004B7C88">
        <w:trPr>
          <w:trHeight w:val="321"/>
        </w:trPr>
        <w:tc>
          <w:tcPr>
            <w:tcW w:w="1242" w:type="dxa"/>
          </w:tcPr>
          <w:p w:rsidR="004A0A10" w:rsidRPr="000F33D6" w:rsidRDefault="004A0A10" w:rsidP="004B7C88">
            <w:pPr>
              <w:pStyle w:val="Default"/>
              <w:jc w:val="center"/>
              <w:rPr>
                <w:b/>
                <w:sz w:val="20"/>
                <w:szCs w:val="20"/>
              </w:rPr>
            </w:pPr>
            <w:r>
              <w:rPr>
                <w:b/>
                <w:sz w:val="20"/>
                <w:szCs w:val="20"/>
              </w:rPr>
              <w:t>Договор 1</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71"/>
        </w:trPr>
        <w:tc>
          <w:tcPr>
            <w:tcW w:w="1242" w:type="dxa"/>
          </w:tcPr>
          <w:p w:rsidR="004A0A10" w:rsidRPr="006A24C4" w:rsidRDefault="004A0A10" w:rsidP="004B7C88">
            <w:pPr>
              <w:jc w:val="center"/>
            </w:pPr>
            <w:r w:rsidRPr="006A24C4">
              <w:rPr>
                <w:b/>
                <w:sz w:val="20"/>
                <w:szCs w:val="20"/>
              </w:rPr>
              <w:t xml:space="preserve">Договор </w:t>
            </w:r>
            <w:r>
              <w:rPr>
                <w:b/>
                <w:sz w:val="20"/>
                <w:szCs w:val="20"/>
              </w:rPr>
              <w:t>2</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64"/>
        </w:trPr>
        <w:tc>
          <w:tcPr>
            <w:tcW w:w="1242" w:type="dxa"/>
          </w:tcPr>
          <w:p w:rsidR="004A0A10" w:rsidRPr="006A24C4" w:rsidRDefault="004A0A10" w:rsidP="004B7C88">
            <w:pPr>
              <w:jc w:val="center"/>
            </w:pPr>
            <w:r w:rsidRPr="006A24C4">
              <w:rPr>
                <w:b/>
                <w:sz w:val="20"/>
                <w:szCs w:val="20"/>
              </w:rPr>
              <w:t xml:space="preserve">Договор </w:t>
            </w:r>
            <w:r>
              <w:rPr>
                <w:b/>
                <w:sz w:val="20"/>
                <w:szCs w:val="20"/>
              </w:rPr>
              <w:t>3</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r w:rsidR="004A0A10" w:rsidRPr="000F33D6" w:rsidTr="004B7C88">
        <w:trPr>
          <w:trHeight w:val="264"/>
        </w:trPr>
        <w:tc>
          <w:tcPr>
            <w:tcW w:w="1242" w:type="dxa"/>
          </w:tcPr>
          <w:p w:rsidR="004A0A10" w:rsidRPr="000F33D6" w:rsidRDefault="004A0A10" w:rsidP="004B7C88">
            <w:pPr>
              <w:pStyle w:val="Default"/>
              <w:jc w:val="center"/>
              <w:rPr>
                <w:b/>
                <w:sz w:val="20"/>
                <w:szCs w:val="20"/>
              </w:rPr>
            </w:pPr>
            <w:r>
              <w:rPr>
                <w:b/>
                <w:sz w:val="20"/>
                <w:szCs w:val="20"/>
              </w:rPr>
              <w:t>.....</w:t>
            </w:r>
          </w:p>
        </w:tc>
        <w:tc>
          <w:tcPr>
            <w:tcW w:w="0" w:type="auto"/>
          </w:tcPr>
          <w:p w:rsidR="004A0A10" w:rsidRPr="000F33D6" w:rsidRDefault="004A0A10" w:rsidP="004B7C88">
            <w:pPr>
              <w:pStyle w:val="Default"/>
              <w:jc w:val="center"/>
              <w:rPr>
                <w:b/>
                <w:sz w:val="20"/>
                <w:szCs w:val="20"/>
              </w:rPr>
            </w:pPr>
          </w:p>
        </w:tc>
        <w:tc>
          <w:tcPr>
            <w:tcW w:w="2132" w:type="dxa"/>
          </w:tcPr>
          <w:p w:rsidR="004A0A10" w:rsidRPr="000F33D6" w:rsidRDefault="004A0A10" w:rsidP="004B7C88">
            <w:pPr>
              <w:pStyle w:val="Default"/>
              <w:jc w:val="center"/>
              <w:rPr>
                <w:b/>
                <w:sz w:val="20"/>
                <w:szCs w:val="20"/>
              </w:rPr>
            </w:pPr>
          </w:p>
        </w:tc>
        <w:tc>
          <w:tcPr>
            <w:tcW w:w="2409" w:type="dxa"/>
          </w:tcPr>
          <w:p w:rsidR="004A0A10" w:rsidRPr="000F33D6" w:rsidRDefault="004A0A10" w:rsidP="004B7C88">
            <w:pPr>
              <w:pStyle w:val="Default"/>
              <w:jc w:val="center"/>
              <w:rPr>
                <w:b/>
                <w:sz w:val="20"/>
                <w:szCs w:val="20"/>
              </w:rPr>
            </w:pPr>
          </w:p>
        </w:tc>
        <w:tc>
          <w:tcPr>
            <w:tcW w:w="0" w:type="auto"/>
          </w:tcPr>
          <w:p w:rsidR="004A0A10" w:rsidRPr="000F33D6" w:rsidRDefault="004A0A10" w:rsidP="004B7C88">
            <w:pPr>
              <w:pStyle w:val="Default"/>
              <w:jc w:val="center"/>
              <w:rPr>
                <w:b/>
                <w:sz w:val="20"/>
                <w:szCs w:val="20"/>
              </w:rPr>
            </w:pPr>
          </w:p>
        </w:tc>
        <w:tc>
          <w:tcPr>
            <w:tcW w:w="1312" w:type="dxa"/>
          </w:tcPr>
          <w:p w:rsidR="004A0A10" w:rsidRDefault="004A0A10" w:rsidP="004B7C88">
            <w:pPr>
              <w:pStyle w:val="Default"/>
              <w:jc w:val="center"/>
              <w:rPr>
                <w:b/>
                <w:sz w:val="20"/>
                <w:szCs w:val="20"/>
              </w:rPr>
            </w:pPr>
          </w:p>
        </w:tc>
      </w:tr>
    </w:tbl>
    <w:p w:rsidR="004A0A10" w:rsidRPr="000F33D6" w:rsidRDefault="004A0A10" w:rsidP="004A0A10">
      <w:pPr>
        <w:pStyle w:val="Default"/>
        <w:jc w:val="both"/>
        <w:rPr>
          <w:color w:val="auto"/>
        </w:rPr>
      </w:pPr>
    </w:p>
    <w:p w:rsidR="004A0A10" w:rsidRPr="000F33D6" w:rsidRDefault="004A0A10" w:rsidP="004A0A10">
      <w:pPr>
        <w:pStyle w:val="Default"/>
        <w:ind w:firstLine="708"/>
        <w:jc w:val="both"/>
        <w:rPr>
          <w:color w:val="auto"/>
        </w:rPr>
      </w:pPr>
      <w:r w:rsidRPr="000F33D6">
        <w:rPr>
          <w:color w:val="auto"/>
        </w:rPr>
        <w:t xml:space="preserve">1 В случае предоставления договоров / заказов/ дополнительных соглашений к договору (Спецификаций) со смешанной номенклатурой, к зачету будет приниматься сумма поставки только по специальной одежде, специальной обуви и средствам индивидуальной защиты. </w:t>
      </w:r>
    </w:p>
    <w:p w:rsidR="004A0A10" w:rsidRPr="000F33D6" w:rsidRDefault="004A0A10" w:rsidP="004A0A10">
      <w:pPr>
        <w:pStyle w:val="Default"/>
        <w:jc w:val="both"/>
        <w:rPr>
          <w:color w:val="auto"/>
        </w:rPr>
      </w:pPr>
      <w:r>
        <w:rPr>
          <w:color w:val="auto"/>
        </w:rPr>
        <w:t>___________________________________________________________________________________</w:t>
      </w:r>
    </w:p>
    <w:p w:rsidR="004A0A10" w:rsidRPr="006A24C4" w:rsidRDefault="004A0A10" w:rsidP="004A0A10">
      <w:pPr>
        <w:pStyle w:val="Default"/>
        <w:jc w:val="both"/>
        <w:rPr>
          <w:color w:val="auto"/>
        </w:rPr>
      </w:pPr>
      <w:r w:rsidRPr="006A24C4">
        <w:rPr>
          <w:b/>
          <w:bCs/>
          <w:iCs/>
          <w:color w:val="auto"/>
        </w:rPr>
        <w:t xml:space="preserve">(Подпись уполномоченного представителя) (Имя и должность подписавшего) </w:t>
      </w:r>
    </w:p>
    <w:p w:rsidR="004A0A10" w:rsidRDefault="004A0A10" w:rsidP="004A0A10">
      <w:pPr>
        <w:pStyle w:val="Default"/>
        <w:jc w:val="both"/>
        <w:rPr>
          <w:color w:val="auto"/>
        </w:rPr>
      </w:pPr>
    </w:p>
    <w:p w:rsidR="004A0A10" w:rsidRPr="000F33D6" w:rsidRDefault="004A0A10" w:rsidP="004A0A10">
      <w:pPr>
        <w:pStyle w:val="Default"/>
        <w:jc w:val="both"/>
        <w:rPr>
          <w:color w:val="auto"/>
        </w:rPr>
      </w:pPr>
      <w:r>
        <w:rPr>
          <w:color w:val="auto"/>
        </w:rPr>
        <w:t>И</w:t>
      </w:r>
      <w:r w:rsidRPr="000F33D6">
        <w:rPr>
          <w:color w:val="auto"/>
        </w:rPr>
        <w:t xml:space="preserve">НСТРУКЦИИ ПО ЗАПОЛНЕНИЮ </w:t>
      </w:r>
    </w:p>
    <w:p w:rsidR="004A0A10" w:rsidRPr="000F33D6" w:rsidRDefault="004A0A10" w:rsidP="004A0A10">
      <w:pPr>
        <w:pStyle w:val="Default"/>
        <w:numPr>
          <w:ilvl w:val="0"/>
          <w:numId w:val="32"/>
        </w:numPr>
        <w:jc w:val="both"/>
        <w:rPr>
          <w:color w:val="auto"/>
        </w:rPr>
      </w:pPr>
      <w:r w:rsidRPr="000F33D6">
        <w:rPr>
          <w:color w:val="auto"/>
        </w:rPr>
        <w:t xml:space="preserve">1. Данные инструкции не следует воспроизводить в документах, подготовленных претендентом на участие в процедуре закупки. </w:t>
      </w:r>
    </w:p>
    <w:p w:rsidR="004A0A10" w:rsidRPr="000F33D6" w:rsidRDefault="004A0A10" w:rsidP="004A0A10">
      <w:pPr>
        <w:pStyle w:val="Default"/>
        <w:numPr>
          <w:ilvl w:val="0"/>
          <w:numId w:val="32"/>
        </w:numPr>
        <w:jc w:val="both"/>
        <w:rPr>
          <w:color w:val="auto"/>
        </w:rPr>
      </w:pPr>
      <w:r w:rsidRPr="000F33D6">
        <w:rPr>
          <w:color w:val="auto"/>
        </w:rPr>
        <w:t xml:space="preserve">2. Претендент на участие в процедуре закупки приводит номер и дату заявки, приложением к которой является данная справка. </w:t>
      </w:r>
    </w:p>
    <w:p w:rsidR="004A0A10" w:rsidRPr="000F33D6" w:rsidRDefault="004A0A10" w:rsidP="004A0A10">
      <w:pPr>
        <w:pStyle w:val="Default"/>
        <w:numPr>
          <w:ilvl w:val="0"/>
          <w:numId w:val="32"/>
        </w:numPr>
        <w:jc w:val="both"/>
        <w:rPr>
          <w:color w:val="auto"/>
        </w:rPr>
      </w:pPr>
      <w:r w:rsidRPr="000F33D6">
        <w:rPr>
          <w:color w:val="auto"/>
        </w:rPr>
        <w:t xml:space="preserve">3. Претендент на участие в процедуре закупки указывает свое фирменное наименование (в т.ч. организационно-правовую форму). </w:t>
      </w:r>
    </w:p>
    <w:p w:rsidR="004A0A10" w:rsidRDefault="004A0A10" w:rsidP="004A0A10">
      <w:pPr>
        <w:pStyle w:val="Default"/>
        <w:numPr>
          <w:ilvl w:val="0"/>
          <w:numId w:val="32"/>
        </w:numPr>
        <w:jc w:val="both"/>
        <w:rPr>
          <w:color w:val="auto"/>
        </w:rPr>
      </w:pPr>
      <w:r w:rsidRPr="006A24C4">
        <w:rPr>
          <w:color w:val="auto"/>
        </w:rPr>
        <w:t>4. В этой форме претендент на участие в процедуре закупки указывает перечень и годовые объемы выполнения договоров, договоров /заказов/ дополнительных соглашений с номенклатурой не менее 30 (тридцати) позиций по каждому договору/заказу/дополнительному соглашению и ценой каждого договора/заказа/дополнительного соглашения с учетом НДС (18%) в размере не менее 25% от Предельной цены договора с учетом НДС (18</w:t>
      </w:r>
      <w:r>
        <w:rPr>
          <w:color w:val="auto"/>
        </w:rPr>
        <w:t>%).</w:t>
      </w:r>
    </w:p>
    <w:p w:rsidR="004A0A10" w:rsidRPr="006A24C4" w:rsidRDefault="004A0A10" w:rsidP="004A0A10">
      <w:pPr>
        <w:pStyle w:val="Default"/>
        <w:numPr>
          <w:ilvl w:val="0"/>
          <w:numId w:val="32"/>
        </w:numPr>
        <w:jc w:val="both"/>
        <w:rPr>
          <w:color w:val="auto"/>
        </w:rPr>
      </w:pPr>
      <w:r w:rsidRPr="006A24C4">
        <w:rPr>
          <w:color w:val="auto"/>
        </w:rPr>
        <w:t xml:space="preserve">5. Претендент на участие в процедуре закупки может самостоятельно выбрать договоры, которые, по его мнению, наилучшим образом характеризует его опыт. </w:t>
      </w:r>
    </w:p>
    <w:p w:rsidR="004A0A10" w:rsidRPr="00853AD4" w:rsidRDefault="004A0A10" w:rsidP="004A0A10">
      <w:pPr>
        <w:pStyle w:val="Default"/>
        <w:numPr>
          <w:ilvl w:val="0"/>
          <w:numId w:val="32"/>
        </w:numPr>
        <w:jc w:val="both"/>
      </w:pPr>
      <w:r w:rsidRPr="00853AD4">
        <w:rPr>
          <w:color w:val="auto"/>
        </w:rPr>
        <w:t xml:space="preserve">6. Претендент на участие в процедуре закупки может включать и незавершенные договоры, обязательно отмечая данный факт и указав процент выполнения. </w:t>
      </w: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4A0A10" w:rsidRDefault="004A0A10" w:rsidP="009A48EB">
      <w:pPr>
        <w:jc w:val="center"/>
        <w:rPr>
          <w:b/>
          <w:sz w:val="22"/>
          <w:szCs w:val="22"/>
        </w:rPr>
      </w:pPr>
    </w:p>
    <w:p w:rsidR="009A48EB" w:rsidRPr="002A759C" w:rsidRDefault="00186605" w:rsidP="004A0A10">
      <w:pPr>
        <w:pStyle w:val="30"/>
        <w:spacing w:after="0"/>
        <w:ind w:firstLine="360"/>
        <w:jc w:val="center"/>
        <w:rPr>
          <w:b/>
          <w:sz w:val="22"/>
          <w:szCs w:val="22"/>
        </w:rPr>
      </w:pPr>
      <w:r w:rsidRPr="002A759C">
        <w:rPr>
          <w:b/>
          <w:sz w:val="22"/>
          <w:szCs w:val="22"/>
        </w:rPr>
        <w:lastRenderedPageBreak/>
        <w:t xml:space="preserve">РАЗДЕЛ </w:t>
      </w:r>
      <w:r w:rsidR="009A48EB" w:rsidRPr="002A759C">
        <w:rPr>
          <w:b/>
          <w:sz w:val="22"/>
          <w:szCs w:val="22"/>
        </w:rPr>
        <w:t>V</w:t>
      </w:r>
      <w:r w:rsidR="004A0A10">
        <w:rPr>
          <w:b/>
          <w:sz w:val="22"/>
          <w:szCs w:val="22"/>
          <w:lang w:val="en-US"/>
        </w:rPr>
        <w:t>I</w:t>
      </w:r>
      <w:r w:rsidR="009A48EB" w:rsidRPr="002A759C">
        <w:rPr>
          <w:b/>
          <w:sz w:val="22"/>
          <w:szCs w:val="22"/>
        </w:rPr>
        <w:t>. Проект договора</w:t>
      </w:r>
    </w:p>
    <w:p w:rsidR="00C5770E" w:rsidRPr="002A759C" w:rsidRDefault="00C5770E" w:rsidP="00C5770E">
      <w:pPr>
        <w:jc w:val="center"/>
        <w:rPr>
          <w:sz w:val="22"/>
          <w:szCs w:val="22"/>
        </w:rPr>
      </w:pPr>
    </w:p>
    <w:p w:rsidR="004A0A10" w:rsidRPr="00853AD4" w:rsidRDefault="004A0A10" w:rsidP="004A0A10">
      <w:pPr>
        <w:pStyle w:val="af4"/>
        <w:jc w:val="center"/>
        <w:rPr>
          <w:b/>
        </w:rPr>
      </w:pPr>
      <w:r w:rsidRPr="00853AD4">
        <w:rPr>
          <w:b/>
        </w:rPr>
        <w:t>ПРОЕКТ ДОГОВОРА НА ВЫПОЛНЕНИЕ РАБОТ, ОКАЗАНИЕ УСЛУГ</w:t>
      </w:r>
    </w:p>
    <w:p w:rsidR="004A0A10" w:rsidRPr="00853AD4" w:rsidRDefault="004A0A10" w:rsidP="004A0A10">
      <w:pPr>
        <w:pStyle w:val="af4"/>
        <w:jc w:val="both"/>
        <w:rPr>
          <w:bCs/>
        </w:rPr>
      </w:pPr>
    </w:p>
    <w:p w:rsidR="004A0A10" w:rsidRPr="00853AD4" w:rsidRDefault="004A0A10" w:rsidP="004A0A10">
      <w:pPr>
        <w:pStyle w:val="af4"/>
        <w:jc w:val="both"/>
        <w:rPr>
          <w:bCs/>
        </w:rPr>
      </w:pPr>
    </w:p>
    <w:p w:rsidR="004A0A10" w:rsidRPr="00853AD4" w:rsidRDefault="004A0A10" w:rsidP="004A0A10">
      <w:pPr>
        <w:pStyle w:val="af4"/>
        <w:jc w:val="both"/>
      </w:pPr>
      <w:r w:rsidRPr="00853AD4">
        <w:rPr>
          <w:bCs/>
        </w:rPr>
        <w:t>город  Коряжма</w:t>
      </w:r>
      <w:r w:rsidRPr="00853AD4">
        <w:rPr>
          <w:bCs/>
        </w:rPr>
        <w:tab/>
      </w:r>
      <w:r w:rsidRPr="00853AD4">
        <w:rPr>
          <w:bCs/>
        </w:rPr>
        <w:tab/>
      </w:r>
      <w:r w:rsidRPr="00853AD4">
        <w:rPr>
          <w:bCs/>
        </w:rPr>
        <w:tab/>
      </w:r>
      <w:r w:rsidRPr="00853AD4">
        <w:rPr>
          <w:bCs/>
        </w:rPr>
        <w:tab/>
      </w:r>
      <w:r w:rsidRPr="00853AD4">
        <w:rPr>
          <w:bCs/>
        </w:rPr>
        <w:tab/>
      </w:r>
      <w:r w:rsidRPr="00853AD4">
        <w:rPr>
          <w:bCs/>
        </w:rPr>
        <w:tab/>
      </w:r>
      <w:r w:rsidRPr="00853AD4">
        <w:rPr>
          <w:bCs/>
        </w:rPr>
        <w:tab/>
      </w:r>
      <w:r w:rsidRPr="00853AD4">
        <w:rPr>
          <w:bCs/>
        </w:rPr>
        <w:tab/>
        <w:t>«____» ________ 20__ г.</w:t>
      </w:r>
    </w:p>
    <w:p w:rsidR="004A0A10" w:rsidRPr="00853AD4" w:rsidRDefault="004A0A10" w:rsidP="004A0A10">
      <w:pPr>
        <w:pStyle w:val="af4"/>
        <w:jc w:val="both"/>
      </w:pPr>
      <w:r w:rsidRPr="00853AD4">
        <w:t>Архангельская область</w:t>
      </w:r>
    </w:p>
    <w:p w:rsidR="004A0A10" w:rsidRPr="00853AD4" w:rsidRDefault="004A0A10" w:rsidP="004A0A10">
      <w:pPr>
        <w:pStyle w:val="af4"/>
        <w:jc w:val="both"/>
        <w:rPr>
          <w:spacing w:val="-6"/>
        </w:rPr>
      </w:pPr>
    </w:p>
    <w:p w:rsidR="004A0A10" w:rsidRPr="00853AD4" w:rsidRDefault="004A0A10" w:rsidP="004A0A10">
      <w:pPr>
        <w:pStyle w:val="af4"/>
        <w:ind w:firstLine="708"/>
        <w:jc w:val="both"/>
        <w:rPr>
          <w:spacing w:val="-6"/>
        </w:rPr>
      </w:pPr>
      <w:r w:rsidRPr="00853AD4">
        <w:rPr>
          <w:spacing w:val="-6"/>
        </w:rPr>
        <w:t xml:space="preserve">Муниципальное унитарное предприятие города Коряжмы Архангельской области «Горсвет», именуемое в дальнейшем «Заказчик», в лице директора  </w:t>
      </w:r>
      <w:r>
        <w:rPr>
          <w:spacing w:val="-6"/>
        </w:rPr>
        <w:t>Бровина Владимира Александровича</w:t>
      </w:r>
      <w:r w:rsidRPr="00853AD4">
        <w:rPr>
          <w:spacing w:val="-6"/>
        </w:rPr>
        <w:t>, действующего на основании Устава, с одной Стороны, и</w:t>
      </w:r>
      <w:r>
        <w:rPr>
          <w:spacing w:val="-6"/>
        </w:rPr>
        <w:t>______________________________________________________________  __________</w:t>
      </w:r>
      <w:r w:rsidRPr="00853AD4">
        <w:rPr>
          <w:spacing w:val="-6"/>
        </w:rPr>
        <w:t>_____________________________________________________________________________________, именуемый в дальнейшем «Подрядчик» в лице</w:t>
      </w:r>
      <w:r>
        <w:rPr>
          <w:spacing w:val="-6"/>
        </w:rPr>
        <w:t xml:space="preserve"> </w:t>
      </w:r>
      <w:r w:rsidRPr="00853AD4">
        <w:rPr>
          <w:spacing w:val="-6"/>
        </w:rPr>
        <w:t>______________________________________________, действующего на основании ________, с другой Стороны, при совместном упоминании в дальнейшем именуемые «Стороны», на основании _____________________________________________________ от  ________________ № __________ заключили настоящий договор (далее — Договор) о нижеследующем:</w:t>
      </w:r>
    </w:p>
    <w:p w:rsidR="004A0A10" w:rsidRPr="00853AD4" w:rsidRDefault="004A0A10" w:rsidP="004A0A10">
      <w:pPr>
        <w:pStyle w:val="af4"/>
        <w:jc w:val="both"/>
      </w:pPr>
    </w:p>
    <w:p w:rsidR="004A0A10" w:rsidRPr="00853AD4" w:rsidRDefault="004A0A10" w:rsidP="004A0A10">
      <w:pPr>
        <w:pStyle w:val="af4"/>
        <w:ind w:firstLine="708"/>
        <w:jc w:val="center"/>
        <w:rPr>
          <w:b/>
          <w:bCs/>
        </w:rPr>
      </w:pPr>
      <w:r w:rsidRPr="00853AD4">
        <w:rPr>
          <w:b/>
          <w:bCs/>
        </w:rPr>
        <w:t>1.</w:t>
      </w:r>
      <w:r w:rsidRPr="00853AD4">
        <w:rPr>
          <w:b/>
          <w:bCs/>
        </w:rPr>
        <w:tab/>
        <w:t>Предмет договора</w:t>
      </w:r>
    </w:p>
    <w:p w:rsidR="004A0A10" w:rsidRPr="00853AD4" w:rsidRDefault="004A0A10" w:rsidP="004A0A10">
      <w:pPr>
        <w:pStyle w:val="af4"/>
        <w:jc w:val="both"/>
      </w:pPr>
      <w:r w:rsidRPr="00853AD4">
        <w:t>1.1.</w:t>
      </w:r>
      <w:r w:rsidRPr="00853AD4">
        <w:tab/>
        <w:t xml:space="preserve">Подрядчик обязуется выполнить для Заказчика </w:t>
      </w:r>
      <w:r w:rsidRPr="00853AD4">
        <w:rPr>
          <w:iCs/>
        </w:rPr>
        <w:t xml:space="preserve">работы по ______________ </w:t>
      </w:r>
      <w:r w:rsidRPr="00853AD4">
        <w:t>(далее — Работы) собственными силами с использованием собственного оборудования и персонала, согласно Техническому заданию, являющем</w:t>
      </w:r>
      <w:r w:rsidRPr="00853AD4">
        <w:softHyphen/>
        <w:t>уся приложением 1 к Договору, а Заказчик обязуется принять результаты Работ и оплатить выполненные Работы, на условиях, указанных в Договоре.</w:t>
      </w:r>
    </w:p>
    <w:p w:rsidR="004A0A10" w:rsidRPr="00853AD4" w:rsidRDefault="004A0A10" w:rsidP="004A0A10">
      <w:pPr>
        <w:pStyle w:val="af4"/>
        <w:jc w:val="both"/>
      </w:pPr>
      <w:r w:rsidRPr="00853AD4">
        <w:t>1.2.</w:t>
      </w:r>
      <w:r w:rsidRPr="00853AD4">
        <w:tab/>
        <w:t>Предусмотренные Договором Работы должны быть выполнены в соответствии с требованием СНиП и других действующих государственных стандартов, строительных норм и правил, технических условий, и нормативных документов.</w:t>
      </w:r>
    </w:p>
    <w:p w:rsidR="004A0A10" w:rsidRPr="00853AD4" w:rsidRDefault="004A0A10" w:rsidP="004A0A10">
      <w:pPr>
        <w:pStyle w:val="af4"/>
        <w:jc w:val="both"/>
      </w:pPr>
    </w:p>
    <w:p w:rsidR="004A0A10" w:rsidRPr="00853AD4" w:rsidRDefault="004A0A10" w:rsidP="004A0A10">
      <w:pPr>
        <w:pStyle w:val="af4"/>
        <w:ind w:firstLine="708"/>
        <w:jc w:val="center"/>
        <w:rPr>
          <w:b/>
          <w:bCs/>
        </w:rPr>
      </w:pPr>
      <w:r w:rsidRPr="00853AD4">
        <w:rPr>
          <w:b/>
          <w:bCs/>
        </w:rPr>
        <w:t>2.</w:t>
      </w:r>
      <w:r w:rsidRPr="00853AD4">
        <w:rPr>
          <w:b/>
          <w:bCs/>
        </w:rPr>
        <w:tab/>
        <w:t>Сроки (периоды) выполнения Работ и срок действия Договора</w:t>
      </w:r>
    </w:p>
    <w:p w:rsidR="004A0A10" w:rsidRPr="00853AD4" w:rsidRDefault="004A0A10" w:rsidP="004A0A10">
      <w:pPr>
        <w:pStyle w:val="af4"/>
        <w:jc w:val="both"/>
      </w:pPr>
      <w:r w:rsidRPr="00853AD4">
        <w:t>2.1.</w:t>
      </w:r>
      <w:r w:rsidRPr="00853AD4">
        <w:tab/>
        <w:t>Сроки (периоды) выполнения Работ: ______________.</w:t>
      </w:r>
    </w:p>
    <w:p w:rsidR="004A0A10" w:rsidRPr="00853AD4" w:rsidRDefault="004A0A10" w:rsidP="004A0A10">
      <w:pPr>
        <w:pStyle w:val="af4"/>
        <w:jc w:val="both"/>
      </w:pPr>
      <w:r w:rsidRPr="00853AD4">
        <w:t>2.2.</w:t>
      </w:r>
      <w:r w:rsidRPr="00853AD4">
        <w:tab/>
        <w:t>Подрядчик обязуется выполнять Работы в соответствии с утвержденным графиком исполнения Договора, согласованным до начала выполнения Работ с Заказчиком, являющимся приложением 2 к Договору.</w:t>
      </w:r>
    </w:p>
    <w:p w:rsidR="004A0A10" w:rsidRPr="00853AD4" w:rsidRDefault="004A0A10" w:rsidP="004A0A10">
      <w:pPr>
        <w:pStyle w:val="af4"/>
        <w:jc w:val="both"/>
      </w:pPr>
      <w:r w:rsidRPr="00853AD4">
        <w:t>2.3.</w:t>
      </w:r>
      <w:r w:rsidRPr="00853AD4">
        <w:tab/>
        <w:t>Подрядчик обязуется выполнить все свои обязательства в сроки, установленные в Договора.</w:t>
      </w:r>
    </w:p>
    <w:p w:rsidR="004A0A10" w:rsidRPr="00853AD4" w:rsidRDefault="004A0A10" w:rsidP="004A0A10">
      <w:pPr>
        <w:pStyle w:val="af4"/>
        <w:jc w:val="both"/>
        <w:rPr>
          <w:bCs/>
        </w:rPr>
      </w:pPr>
      <w:r w:rsidRPr="00853AD4">
        <w:t>2.4.</w:t>
      </w:r>
      <w:r w:rsidRPr="00853AD4">
        <w:tab/>
        <w:t>Договор вступает в силу с момента подписания его обеими Сторонами и действует до момента выполнения ими принятых на себя обязательств по Договору либо до его расторжения. Да</w:t>
      </w:r>
      <w:r w:rsidRPr="00853AD4">
        <w:softHyphen/>
        <w:t>той выполнения обязательств Подрядчика по Договору и окончания Работ считается дата подписа</w:t>
      </w:r>
      <w:r w:rsidRPr="00853AD4">
        <w:softHyphen/>
        <w:t>ния акта приемки и справки о стоимости выполненных Работ (формы КС-2, КС-3) Заказчиком и Подрядчиком.</w:t>
      </w:r>
    </w:p>
    <w:p w:rsidR="004A0A10" w:rsidRPr="00853AD4" w:rsidRDefault="004A0A10" w:rsidP="004A0A10">
      <w:pPr>
        <w:pStyle w:val="af4"/>
        <w:jc w:val="both"/>
        <w:rPr>
          <w:bCs/>
        </w:rPr>
      </w:pPr>
    </w:p>
    <w:p w:rsidR="004A0A10" w:rsidRPr="00853AD4" w:rsidRDefault="004A0A10" w:rsidP="004A0A10">
      <w:pPr>
        <w:pStyle w:val="af4"/>
        <w:ind w:firstLine="708"/>
        <w:jc w:val="center"/>
        <w:rPr>
          <w:b/>
          <w:bCs/>
        </w:rPr>
      </w:pPr>
      <w:r w:rsidRPr="00853AD4">
        <w:rPr>
          <w:b/>
          <w:bCs/>
        </w:rPr>
        <w:t>3.</w:t>
      </w:r>
      <w:r w:rsidRPr="00853AD4">
        <w:rPr>
          <w:b/>
          <w:bCs/>
        </w:rPr>
        <w:tab/>
        <w:t>Место выполнения работ</w:t>
      </w:r>
    </w:p>
    <w:p w:rsidR="004A0A10" w:rsidRPr="00853AD4" w:rsidRDefault="004A0A10" w:rsidP="004A0A10">
      <w:pPr>
        <w:pStyle w:val="af4"/>
        <w:jc w:val="both"/>
      </w:pPr>
      <w:r w:rsidRPr="00853AD4">
        <w:t>3.1.</w:t>
      </w:r>
      <w:r w:rsidRPr="00853AD4">
        <w:tab/>
        <w:t xml:space="preserve">Местом выполнения Работ по Договору является  ______________. </w:t>
      </w:r>
    </w:p>
    <w:p w:rsidR="004A0A10" w:rsidRPr="00853AD4" w:rsidRDefault="004A0A10" w:rsidP="004A0A10">
      <w:pPr>
        <w:pStyle w:val="af4"/>
        <w:jc w:val="both"/>
        <w:rPr>
          <w:bCs/>
        </w:rPr>
      </w:pPr>
    </w:p>
    <w:p w:rsidR="004A0A10" w:rsidRPr="00853AD4" w:rsidRDefault="004A0A10" w:rsidP="004A0A10">
      <w:pPr>
        <w:pStyle w:val="af4"/>
        <w:ind w:firstLine="708"/>
        <w:jc w:val="both"/>
        <w:rPr>
          <w:bCs/>
        </w:rPr>
      </w:pPr>
    </w:p>
    <w:p w:rsidR="004A0A10" w:rsidRPr="00853AD4" w:rsidRDefault="004A0A10" w:rsidP="004A0A10">
      <w:pPr>
        <w:pStyle w:val="af4"/>
        <w:ind w:firstLine="708"/>
        <w:jc w:val="center"/>
        <w:rPr>
          <w:b/>
          <w:bCs/>
        </w:rPr>
      </w:pPr>
      <w:r w:rsidRPr="00853AD4">
        <w:rPr>
          <w:b/>
          <w:bCs/>
        </w:rPr>
        <w:t>4.</w:t>
      </w:r>
      <w:r w:rsidRPr="00853AD4">
        <w:rPr>
          <w:b/>
          <w:bCs/>
        </w:rPr>
        <w:tab/>
        <w:t>Права и обязанности Заказчика</w:t>
      </w:r>
    </w:p>
    <w:p w:rsidR="004A0A10" w:rsidRPr="00853AD4" w:rsidRDefault="004A0A10" w:rsidP="004A0A10">
      <w:pPr>
        <w:pStyle w:val="af4"/>
        <w:jc w:val="both"/>
      </w:pPr>
      <w:r w:rsidRPr="00853AD4">
        <w:t>4.1.</w:t>
      </w:r>
      <w:r w:rsidRPr="00853AD4">
        <w:tab/>
        <w:t>Заказчик имеет право:</w:t>
      </w:r>
    </w:p>
    <w:p w:rsidR="004A0A10" w:rsidRPr="00853AD4" w:rsidRDefault="004A0A10" w:rsidP="004A0A10">
      <w:pPr>
        <w:pStyle w:val="af4"/>
        <w:jc w:val="both"/>
      </w:pPr>
      <w:r w:rsidRPr="00853AD4">
        <w:t>4.1.1.</w:t>
      </w:r>
      <w:r w:rsidRPr="00853AD4">
        <w:tab/>
        <w:t>отказаться от исполнения Договора в любое время до сдачи ему результатов работы, оплатив «Подрядчику» часть установленной стоимости пропорционально части работы, выполненной до получения извещения об отказе «Заказчика» от исполнения Договора и потребовать возмещения убытков и (или) упущенной выгоды в случае несвоевременного начала работ или несоблюдения промежуточных сроков выполнения этапов работ по графику;</w:t>
      </w:r>
    </w:p>
    <w:p w:rsidR="004A0A10" w:rsidRPr="00853AD4" w:rsidRDefault="004A0A10" w:rsidP="004A0A10">
      <w:pPr>
        <w:pStyle w:val="af4"/>
        <w:jc w:val="both"/>
      </w:pPr>
      <w:r w:rsidRPr="00853AD4">
        <w:lastRenderedPageBreak/>
        <w:t>4.1.2.</w:t>
      </w:r>
      <w:r w:rsidRPr="00853AD4">
        <w:tab/>
        <w:t>в случае невыполнения работ «Подрядчиком» надлежащим образом (несоблюдение требований нормативных документов, проектно-сметной документации, применения некачественных строительных материалов и оборудования и т.п.), «Заказчик» назначает «Подрядчику» обоснованный срок для устранения недостатков. При неисполнении «Подрядчиком» в назначенный срок этого требования «Заказчик» имеет право отказаться от исполнения Договора,  потребовать возмещения убытков и (или) упущенной выгоды, либо поручить исправление работ другому лицу (организации, предприятию) за счет «Подрядчика».</w:t>
      </w:r>
    </w:p>
    <w:p w:rsidR="004A0A10" w:rsidRPr="00853AD4" w:rsidRDefault="004A0A10" w:rsidP="004A0A10">
      <w:pPr>
        <w:pStyle w:val="af4"/>
        <w:jc w:val="both"/>
      </w:pPr>
      <w:r w:rsidRPr="00853AD4">
        <w:t>4.2.</w:t>
      </w:r>
      <w:r w:rsidRPr="00853AD4">
        <w:tab/>
        <w:t>Заказчик обязуется:</w:t>
      </w:r>
    </w:p>
    <w:p w:rsidR="004A0A10" w:rsidRPr="00853AD4" w:rsidRDefault="004A0A10" w:rsidP="004A0A10">
      <w:pPr>
        <w:pStyle w:val="af4"/>
        <w:jc w:val="both"/>
      </w:pPr>
      <w:r w:rsidRPr="00853AD4">
        <w:t>4.2.1.</w:t>
      </w:r>
      <w:r w:rsidRPr="00853AD4">
        <w:tab/>
        <w:t>в течение 5 дней после получения от Подрядчика извещения об окончании Работ либо по истечении срока, указанного в Договоре, осмотреть и принять результаты Работ, а при обнаружении дефектов в Работах немедленно заявить об этом Подрядчику;</w:t>
      </w:r>
    </w:p>
    <w:p w:rsidR="004A0A10" w:rsidRPr="00853AD4" w:rsidRDefault="004A0A10" w:rsidP="004A0A10">
      <w:pPr>
        <w:pStyle w:val="af4"/>
        <w:jc w:val="both"/>
      </w:pPr>
      <w:r w:rsidRPr="00853AD4">
        <w:t>4.2.2.</w:t>
      </w:r>
      <w:r w:rsidRPr="00853AD4">
        <w:tab/>
        <w:t>принять и оплатить Работы, выполненные Подрядчиком, в размерах и в сроки, установленные Договором.</w:t>
      </w:r>
    </w:p>
    <w:p w:rsidR="004A0A10" w:rsidRPr="00853AD4" w:rsidRDefault="004A0A10" w:rsidP="004A0A10">
      <w:pPr>
        <w:pStyle w:val="af4"/>
        <w:jc w:val="both"/>
      </w:pPr>
    </w:p>
    <w:p w:rsidR="004A0A10" w:rsidRPr="00853AD4" w:rsidRDefault="004A0A10" w:rsidP="004A0A10">
      <w:pPr>
        <w:pStyle w:val="af4"/>
        <w:ind w:firstLine="708"/>
        <w:jc w:val="center"/>
        <w:rPr>
          <w:b/>
          <w:bCs/>
        </w:rPr>
      </w:pPr>
      <w:r w:rsidRPr="00853AD4">
        <w:rPr>
          <w:b/>
          <w:bCs/>
        </w:rPr>
        <w:t>5.</w:t>
      </w:r>
      <w:r w:rsidRPr="00853AD4">
        <w:rPr>
          <w:b/>
          <w:bCs/>
        </w:rPr>
        <w:tab/>
        <w:t>Права и обязанности Подрядчика</w:t>
      </w:r>
    </w:p>
    <w:p w:rsidR="004A0A10" w:rsidRPr="00853AD4" w:rsidRDefault="004A0A10" w:rsidP="004A0A10">
      <w:pPr>
        <w:pStyle w:val="af4"/>
        <w:jc w:val="both"/>
      </w:pPr>
      <w:r w:rsidRPr="00853AD4">
        <w:t>5.1.</w:t>
      </w:r>
      <w:r w:rsidRPr="00853AD4">
        <w:tab/>
        <w:t>Подрядчик имеет право:</w:t>
      </w:r>
    </w:p>
    <w:p w:rsidR="004A0A10" w:rsidRPr="00853AD4" w:rsidRDefault="004A0A10" w:rsidP="004A0A10">
      <w:pPr>
        <w:pStyle w:val="af4"/>
        <w:jc w:val="both"/>
      </w:pPr>
      <w:r w:rsidRPr="00853AD4">
        <w:t>5.1.1.</w:t>
      </w:r>
      <w:r w:rsidRPr="00853AD4">
        <w:tab/>
        <w:t>самостоятельно организовать весь комплекс Работ;</w:t>
      </w:r>
    </w:p>
    <w:p w:rsidR="004A0A10" w:rsidRPr="00853AD4" w:rsidRDefault="004A0A10" w:rsidP="004A0A10">
      <w:pPr>
        <w:pStyle w:val="af4"/>
        <w:jc w:val="both"/>
      </w:pPr>
      <w:r w:rsidRPr="00853AD4">
        <w:t>5.1.2.</w:t>
      </w:r>
      <w:r w:rsidRPr="00853AD4">
        <w:tab/>
        <w:t>самостоятельно определять исполнителей и распределять обязанности между работниками своей организации;</w:t>
      </w:r>
    </w:p>
    <w:p w:rsidR="004A0A10" w:rsidRPr="00853AD4" w:rsidRDefault="004A0A10" w:rsidP="004A0A10">
      <w:pPr>
        <w:pStyle w:val="af4"/>
        <w:jc w:val="both"/>
      </w:pPr>
      <w:r w:rsidRPr="00853AD4">
        <w:t>5.1.3.</w:t>
      </w:r>
      <w:r w:rsidRPr="00853AD4">
        <w:tab/>
        <w:t>выполнить Работы и сдать результаты Работ досрочно.</w:t>
      </w:r>
    </w:p>
    <w:p w:rsidR="004A0A10" w:rsidRPr="00853AD4" w:rsidRDefault="004A0A10" w:rsidP="004A0A10">
      <w:pPr>
        <w:pStyle w:val="af4"/>
        <w:jc w:val="both"/>
      </w:pPr>
      <w:r w:rsidRPr="00853AD4">
        <w:t>5.1.4.</w:t>
      </w:r>
      <w:r w:rsidRPr="00853AD4">
        <w:tab/>
        <w:t>Подрядчик обязуется:</w:t>
      </w:r>
    </w:p>
    <w:p w:rsidR="004A0A10" w:rsidRPr="00853AD4" w:rsidRDefault="004A0A10" w:rsidP="004A0A10">
      <w:pPr>
        <w:pStyle w:val="af4"/>
        <w:ind w:firstLine="708"/>
        <w:jc w:val="both"/>
      </w:pPr>
      <w:r w:rsidRPr="00853AD4">
        <w:t>- до подписания Договора Сторонами разработать, согласовать с Заказчиком и утвердить график исполнения Договора (по прилагаемой к Договора форме).</w:t>
      </w:r>
    </w:p>
    <w:p w:rsidR="004A0A10" w:rsidRPr="00853AD4" w:rsidRDefault="004A0A10" w:rsidP="004A0A10">
      <w:pPr>
        <w:pStyle w:val="af4"/>
        <w:ind w:firstLine="708"/>
        <w:jc w:val="both"/>
      </w:pPr>
      <w:r w:rsidRPr="00853AD4">
        <w:t>- обеспечить производство и качество всех Работ в соответствии с действующими нормами и техническими условиями;</w:t>
      </w:r>
    </w:p>
    <w:p w:rsidR="004A0A10" w:rsidRPr="00853AD4" w:rsidRDefault="004A0A10" w:rsidP="004A0A10">
      <w:pPr>
        <w:pStyle w:val="af4"/>
        <w:ind w:firstLine="708"/>
        <w:jc w:val="both"/>
      </w:pPr>
      <w:r w:rsidRPr="00853AD4">
        <w:t>- качественно выполнить Работы, используя свои материалы, оборудование, инструменты, нести ответственность за деятельность и результаты Работ;</w:t>
      </w:r>
    </w:p>
    <w:p w:rsidR="004A0A10" w:rsidRPr="00853AD4" w:rsidRDefault="004A0A10" w:rsidP="004A0A10">
      <w:pPr>
        <w:pStyle w:val="af4"/>
        <w:ind w:firstLine="708"/>
        <w:jc w:val="both"/>
      </w:pPr>
      <w:r w:rsidRPr="00853AD4">
        <w:t>- предоставить сертификаты соответствия на основные материалы, требующие сертификации;</w:t>
      </w:r>
    </w:p>
    <w:p w:rsidR="004A0A10" w:rsidRPr="00853AD4" w:rsidRDefault="004A0A10" w:rsidP="004A0A10">
      <w:pPr>
        <w:pStyle w:val="af4"/>
        <w:ind w:firstLine="708"/>
        <w:jc w:val="both"/>
      </w:pPr>
      <w:r w:rsidRPr="00853AD4">
        <w:t>- выполнить Работу в сроки, установленные Договором и сдать ее Заказчику в установленном порядке в состоянии, соответствующем рабочей документации;</w:t>
      </w:r>
    </w:p>
    <w:p w:rsidR="004A0A10" w:rsidRPr="00853AD4" w:rsidRDefault="004A0A10" w:rsidP="004A0A10">
      <w:pPr>
        <w:pStyle w:val="af4"/>
        <w:ind w:firstLine="708"/>
        <w:jc w:val="both"/>
      </w:pPr>
      <w:r w:rsidRPr="00853AD4">
        <w:t>- соблюдать требования законодательства и иных правовых актов об охране природы и техники безопасности;</w:t>
      </w:r>
    </w:p>
    <w:p w:rsidR="004A0A10" w:rsidRPr="00853AD4" w:rsidRDefault="004A0A10" w:rsidP="004A0A10">
      <w:pPr>
        <w:pStyle w:val="af4"/>
        <w:ind w:firstLine="708"/>
        <w:jc w:val="both"/>
      </w:pPr>
      <w:r w:rsidRPr="00853AD4">
        <w:t>- не использовать в ходе осуществления Работ материалы, оборудование и способы производства Работ, если это может привести к нарушению обязательных для Сторон требований к охране окружающей среды и безопасности Работ;</w:t>
      </w:r>
    </w:p>
    <w:p w:rsidR="004A0A10" w:rsidRPr="00853AD4" w:rsidRDefault="004A0A10" w:rsidP="004A0A10">
      <w:pPr>
        <w:pStyle w:val="af4"/>
        <w:ind w:firstLine="708"/>
        <w:jc w:val="both"/>
      </w:pPr>
      <w:r w:rsidRPr="00853AD4">
        <w:t>- нести полную ответственность за нарушение указанных требований;</w:t>
      </w:r>
    </w:p>
    <w:p w:rsidR="004A0A10" w:rsidRPr="00853AD4" w:rsidRDefault="004A0A10" w:rsidP="004A0A10">
      <w:pPr>
        <w:pStyle w:val="af4"/>
        <w:ind w:firstLine="708"/>
        <w:jc w:val="both"/>
      </w:pPr>
      <w:r w:rsidRPr="00853AD4">
        <w:t>- обеспечить во время производства Работ выполнение требований правил по охране труда и технике безопасности, рациональному использованию территории;</w:t>
      </w:r>
    </w:p>
    <w:p w:rsidR="004A0A10" w:rsidRPr="00853AD4" w:rsidRDefault="004A0A10" w:rsidP="004A0A10">
      <w:pPr>
        <w:pStyle w:val="af4"/>
        <w:ind w:firstLine="708"/>
        <w:jc w:val="both"/>
      </w:pPr>
      <w:r w:rsidRPr="00853AD4">
        <w:t>- привлекать к выполнению Работ только обученный, проинструктированный и аттестованный персонал, имеющий соответствующие удостоверения, обеспечить свой персонал при выполнении Работ необходимыми средствами безопасности;</w:t>
      </w:r>
    </w:p>
    <w:p w:rsidR="004A0A10" w:rsidRPr="00853AD4" w:rsidRDefault="004A0A10" w:rsidP="004A0A10">
      <w:pPr>
        <w:pStyle w:val="af4"/>
        <w:ind w:firstLine="708"/>
        <w:jc w:val="both"/>
      </w:pPr>
      <w:r w:rsidRPr="00853AD4">
        <w:t>- в случае происшедшего несчастного случая с персоналом Подрядчика, мероприятия в связи с несчастным случаем и ответственность по возмещению вреда своим работникам осуществляет Подрядчик;</w:t>
      </w:r>
    </w:p>
    <w:p w:rsidR="004A0A10" w:rsidRPr="00853AD4" w:rsidRDefault="004A0A10" w:rsidP="004A0A10">
      <w:pPr>
        <w:pStyle w:val="af4"/>
        <w:ind w:firstLine="708"/>
        <w:jc w:val="both"/>
      </w:pPr>
      <w:r w:rsidRPr="00853AD4">
        <w:t>- не допускать свой персонал на объекты, не оговоренные в Договоре;</w:t>
      </w:r>
    </w:p>
    <w:p w:rsidR="004A0A10" w:rsidRPr="00853AD4" w:rsidRDefault="004A0A10" w:rsidP="004A0A10">
      <w:pPr>
        <w:pStyle w:val="af4"/>
        <w:ind w:firstLine="708"/>
        <w:jc w:val="both"/>
      </w:pPr>
      <w:r w:rsidRPr="00853AD4">
        <w:t>- обеспечить содержание и уборку объекта;</w:t>
      </w:r>
    </w:p>
    <w:p w:rsidR="004A0A10" w:rsidRPr="00853AD4" w:rsidRDefault="004A0A10" w:rsidP="004A0A10">
      <w:pPr>
        <w:pStyle w:val="af4"/>
        <w:ind w:firstLine="708"/>
        <w:jc w:val="both"/>
      </w:pPr>
      <w:r w:rsidRPr="00853AD4">
        <w:t>- в течение 5 дней со дня подписания акта о приемке Работы вывезти за пределы объекта принадлежащие Подрядчику, оборудование, инвентарь, инструменты, материалы, другое имущество и мусор;</w:t>
      </w:r>
    </w:p>
    <w:p w:rsidR="004A0A10" w:rsidRPr="00853AD4" w:rsidRDefault="004A0A10" w:rsidP="004A0A10">
      <w:pPr>
        <w:pStyle w:val="af4"/>
        <w:ind w:firstLine="708"/>
        <w:jc w:val="both"/>
      </w:pPr>
      <w:r w:rsidRPr="00853AD4">
        <w:lastRenderedPageBreak/>
        <w:t>- известить Заказчика и обо всех непредвиденных обстоятельствах, не предусмотренных в Договоре, возникших в период проведения Работ, в случае невыполнения этого обязательства самостоятельно нести ответственность за наступившие в связи с этим последствия;</w:t>
      </w:r>
    </w:p>
    <w:p w:rsidR="004A0A10" w:rsidRPr="00853AD4" w:rsidRDefault="004A0A10" w:rsidP="004A0A10">
      <w:pPr>
        <w:pStyle w:val="af4"/>
        <w:ind w:firstLine="708"/>
        <w:jc w:val="both"/>
      </w:pPr>
      <w:r w:rsidRPr="00853AD4">
        <w:t>- при появлении в ходе ремонта необходимости  проведения не учтенных в технической документации Работ, и увеличения в связи с этим сметной стоимости ремонта, сообщить об этом письменно Заказчику.</w:t>
      </w:r>
    </w:p>
    <w:p w:rsidR="004A0A10" w:rsidRPr="00853AD4" w:rsidRDefault="004A0A10" w:rsidP="004A0A10">
      <w:pPr>
        <w:pStyle w:val="af4"/>
        <w:ind w:firstLine="708"/>
        <w:jc w:val="both"/>
      </w:pPr>
      <w:r w:rsidRPr="00853AD4">
        <w:t>- немедленно известить Заказчика и до получения от них указаний приостановить Работы при возникновении обстоятельств, угрожающих качеству или безопасности Работ,  либо создающих невозможность завершения Работ в срок.</w:t>
      </w:r>
    </w:p>
    <w:p w:rsidR="004A0A10" w:rsidRPr="00853AD4" w:rsidRDefault="004A0A10" w:rsidP="004A0A10">
      <w:pPr>
        <w:pStyle w:val="af4"/>
        <w:ind w:firstLine="708"/>
        <w:jc w:val="both"/>
      </w:pPr>
      <w:r w:rsidRPr="00853AD4">
        <w:t>- в случае обнаружения  Заказчиком некачественно выполненных Работ своими силами и без увеличения стоимости в согласованные Сторонами сроки переделать или завершить эти Работы для обеспечения их надлежащего качества. При невыполнении Подрядчиком этой обязанности Заказчик вправе за счет Подрядчика привлечь для выполнения Работ другую организацию за счет Подрядчика;</w:t>
      </w:r>
    </w:p>
    <w:p w:rsidR="004A0A10" w:rsidRPr="00853AD4" w:rsidRDefault="004A0A10" w:rsidP="004A0A10">
      <w:pPr>
        <w:pStyle w:val="af4"/>
        <w:ind w:firstLine="708"/>
        <w:jc w:val="both"/>
      </w:pPr>
      <w:r w:rsidRPr="00853AD4">
        <w:t>- осуществлять охрану материалов, конструкций, оборудования и иного имущества, находящегося на объекте;</w:t>
      </w:r>
    </w:p>
    <w:p w:rsidR="004A0A10" w:rsidRPr="00853AD4" w:rsidRDefault="004A0A10" w:rsidP="004A0A10">
      <w:pPr>
        <w:pStyle w:val="af4"/>
        <w:ind w:firstLine="708"/>
        <w:jc w:val="both"/>
      </w:pPr>
      <w:r w:rsidRPr="00853AD4">
        <w:t>- немедленно известить Заказчика об окончании производства Работ письменно с указанием своих представителей в работе приемочной комиссии.</w:t>
      </w:r>
    </w:p>
    <w:p w:rsidR="004A0A10" w:rsidRPr="00853AD4" w:rsidRDefault="004A0A10" w:rsidP="004A0A10">
      <w:pPr>
        <w:pStyle w:val="af4"/>
        <w:jc w:val="both"/>
      </w:pPr>
    </w:p>
    <w:p w:rsidR="004A0A10" w:rsidRPr="00853AD4" w:rsidRDefault="004A0A10" w:rsidP="004A0A10">
      <w:pPr>
        <w:pStyle w:val="af4"/>
        <w:jc w:val="center"/>
        <w:rPr>
          <w:b/>
          <w:bCs/>
        </w:rPr>
      </w:pPr>
      <w:r w:rsidRPr="00853AD4">
        <w:rPr>
          <w:b/>
          <w:bCs/>
        </w:rPr>
        <w:t>6.</w:t>
      </w:r>
      <w:r w:rsidRPr="00853AD4">
        <w:rPr>
          <w:b/>
          <w:bCs/>
        </w:rPr>
        <w:tab/>
        <w:t>Гарантии качества</w:t>
      </w:r>
    </w:p>
    <w:p w:rsidR="004A0A10" w:rsidRPr="00853AD4" w:rsidRDefault="004A0A10" w:rsidP="004A0A10">
      <w:pPr>
        <w:pStyle w:val="af4"/>
        <w:jc w:val="both"/>
      </w:pPr>
      <w:r w:rsidRPr="00853AD4">
        <w:t>6.1.</w:t>
      </w:r>
      <w:r w:rsidRPr="00853AD4">
        <w:tab/>
        <w:t xml:space="preserve">Подрядчик предоставляет гарантийные обязательства нормального функционирования результатов Работ на срок не менее ___ (______) </w:t>
      </w:r>
      <w:r w:rsidR="00355F16">
        <w:t>часов</w:t>
      </w:r>
      <w:r w:rsidRPr="00853AD4">
        <w:t xml:space="preserve"> со дня подписания Сторонами акта приемки вы</w:t>
      </w:r>
      <w:r w:rsidRPr="00853AD4">
        <w:softHyphen/>
        <w:t>полненных Работ или акта устранения дефектов, за исключением случаев преднамеренного повре</w:t>
      </w:r>
      <w:r w:rsidRPr="00853AD4">
        <w:softHyphen/>
        <w:t>ждения указанных результатов со Стороны третьих лиц.</w:t>
      </w:r>
    </w:p>
    <w:p w:rsidR="004A0A10" w:rsidRPr="00853AD4" w:rsidRDefault="004A0A10" w:rsidP="004A0A10">
      <w:pPr>
        <w:pStyle w:val="af4"/>
        <w:jc w:val="both"/>
      </w:pPr>
      <w:r w:rsidRPr="00853AD4">
        <w:t>6.2.</w:t>
      </w:r>
      <w:r w:rsidRPr="00853AD4">
        <w:tab/>
        <w:t>При обнаружении в период гарантийной эксплуатации объекта дефектов, Подрядчик обязан их устранить за свой счет и в согласованные в установленном порядке сроки. При этом течение гарантийного срока прерывается на все время, на протяжении которого объект не мог эксплуатироваться вследствие дефектов, за которые отвечает Подрядчик.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Подрядчиком не выполняются работы по устранению дефектов в установленные сроки, Заказчик вправе привлечь других лиц для выполнения этих работ. Все вытекающие отсюда расходы Заказчик вправе взыскать с Подрядчика, либо удержать их из суммы предстоящих платежей.</w:t>
      </w:r>
    </w:p>
    <w:p w:rsidR="004A0A10" w:rsidRPr="00853AD4" w:rsidRDefault="004A0A10" w:rsidP="004A0A10">
      <w:pPr>
        <w:pStyle w:val="af4"/>
        <w:jc w:val="both"/>
      </w:pPr>
      <w:r w:rsidRPr="00853AD4">
        <w:t>6.3.</w:t>
      </w:r>
      <w:r w:rsidRPr="00853AD4">
        <w:tab/>
        <w:t>При отказе Подрядчика от составления или подписания акта обнаруженных дефектов, а также в случае не направления своего представителя для участия 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эксперта.</w:t>
      </w:r>
    </w:p>
    <w:p w:rsidR="004A0A10" w:rsidRPr="00853AD4" w:rsidRDefault="004A0A10" w:rsidP="004A0A10">
      <w:pPr>
        <w:pStyle w:val="af4"/>
        <w:jc w:val="both"/>
      </w:pPr>
    </w:p>
    <w:p w:rsidR="004A0A10" w:rsidRPr="002B6010" w:rsidRDefault="004A0A10" w:rsidP="004A0A10">
      <w:pPr>
        <w:pStyle w:val="af4"/>
        <w:jc w:val="center"/>
        <w:rPr>
          <w:b/>
          <w:bCs/>
        </w:rPr>
      </w:pPr>
      <w:r w:rsidRPr="002B6010">
        <w:rPr>
          <w:b/>
          <w:bCs/>
        </w:rPr>
        <w:t>7.        Цена Договора, порядок расчетов</w:t>
      </w:r>
    </w:p>
    <w:p w:rsidR="004A0A10" w:rsidRPr="00853AD4" w:rsidRDefault="004A0A10" w:rsidP="004A0A10">
      <w:pPr>
        <w:pStyle w:val="af4"/>
        <w:jc w:val="both"/>
      </w:pPr>
      <w:r w:rsidRPr="00853AD4">
        <w:t>7.1.</w:t>
      </w:r>
      <w:r w:rsidRPr="00853AD4">
        <w:tab/>
        <w:t xml:space="preserve">Цена </w:t>
      </w:r>
      <w:r w:rsidRPr="00853AD4">
        <w:rPr>
          <w:bCs/>
        </w:rPr>
        <w:t>Договора</w:t>
      </w:r>
      <w:r w:rsidRPr="00853AD4">
        <w:t xml:space="preserve"> составляет __________ руб. (___________________________) за счет средств ________.</w:t>
      </w:r>
    </w:p>
    <w:p w:rsidR="004A0A10" w:rsidRPr="00853AD4" w:rsidRDefault="004A0A10" w:rsidP="004A0A10">
      <w:pPr>
        <w:pStyle w:val="af4"/>
        <w:jc w:val="both"/>
      </w:pPr>
      <w:r w:rsidRPr="00853AD4">
        <w:t>7.2.</w:t>
      </w:r>
      <w:r w:rsidRPr="00853AD4">
        <w:tab/>
        <w:t xml:space="preserve">Указанная цена является окончательной, соответствует предложению о цене, указанному в _________. Цена </w:t>
      </w:r>
      <w:r w:rsidRPr="00853AD4">
        <w:rPr>
          <w:bCs/>
        </w:rPr>
        <w:t>Договора</w:t>
      </w:r>
      <w:r w:rsidRPr="00853AD4">
        <w:t xml:space="preserve"> может быть снижена по соглашению Сторон без изменения количества выполняемых Работ, предусмотренного Договором, и иных условий исполнения Договора.</w:t>
      </w:r>
    </w:p>
    <w:p w:rsidR="004A0A10" w:rsidRPr="00853AD4" w:rsidRDefault="004A0A10" w:rsidP="004A0A10">
      <w:pPr>
        <w:pStyle w:val="af4"/>
        <w:jc w:val="both"/>
        <w:rPr>
          <w:color w:val="FF0000"/>
        </w:rPr>
      </w:pPr>
      <w:r w:rsidRPr="00853AD4">
        <w:t>7.3.</w:t>
      </w:r>
      <w:r w:rsidRPr="00853AD4">
        <w:tab/>
      </w:r>
      <w:r w:rsidRPr="00853AD4">
        <w:rPr>
          <w:bCs/>
        </w:rPr>
        <w:t>Стоимость Работ определена с учетом всех</w:t>
      </w:r>
      <w:r w:rsidRPr="00853AD4">
        <w:t xml:space="preserve"> расходов, в том числе стоимость материалов, необходимых для выполнения работ, расходов на доставку материала до места выполнения работ, уборку строительного му</w:t>
      </w:r>
      <w:r w:rsidRPr="00853AD4">
        <w:softHyphen/>
        <w:t>сора, заработная плата работникам Подрядчика, уплата предусмотренных  налогов, сборов и других обязательных платежей</w:t>
      </w:r>
      <w:r w:rsidRPr="00853AD4">
        <w:rPr>
          <w:bCs/>
        </w:rPr>
        <w:t>.</w:t>
      </w:r>
    </w:p>
    <w:p w:rsidR="004A0A10" w:rsidRPr="00853AD4" w:rsidRDefault="004A0A10" w:rsidP="004A0A10">
      <w:pPr>
        <w:pStyle w:val="af4"/>
        <w:jc w:val="both"/>
      </w:pPr>
      <w:r w:rsidRPr="00853AD4">
        <w:t>7.4.</w:t>
      </w:r>
      <w:r w:rsidRPr="00853AD4">
        <w:tab/>
        <w:t>Оплата стоимости выполненных по Договору Работ производится в рублях.</w:t>
      </w:r>
    </w:p>
    <w:p w:rsidR="004A0A10" w:rsidRPr="00853AD4" w:rsidRDefault="004A0A10" w:rsidP="004A0A10">
      <w:pPr>
        <w:pStyle w:val="af4"/>
        <w:jc w:val="both"/>
      </w:pPr>
      <w:r w:rsidRPr="00853AD4">
        <w:lastRenderedPageBreak/>
        <w:t>7.5.</w:t>
      </w:r>
      <w:r w:rsidRPr="00853AD4">
        <w:tab/>
        <w:t xml:space="preserve">Расчет по Договору осуществляется в безналичной форме путем перечисления денежных средств с расчетного счета Заказчика на расчетный счет Подрядчика следующим образом: в течение </w:t>
      </w:r>
      <w:r>
        <w:t>30</w:t>
      </w:r>
      <w:r w:rsidRPr="00853AD4">
        <w:t xml:space="preserve"> </w:t>
      </w:r>
      <w:r>
        <w:t>календарных</w:t>
      </w:r>
      <w:r w:rsidRPr="00853AD4">
        <w:t xml:space="preserve"> дней со дня полного завершения Работ, включая устранение выявленных при приёмке Работ дефектов и предоставления Подрядчиком счета-фактуры, акта о приёмке выполненных Работ (форма КС-2), справки о стоимости выполненных работ и затрат (форма КС-3), подписанных Заказчиком и Подрядчиком.</w:t>
      </w:r>
    </w:p>
    <w:p w:rsidR="004A0A10" w:rsidRDefault="004A0A10" w:rsidP="004A0A10">
      <w:pPr>
        <w:pStyle w:val="af4"/>
        <w:jc w:val="center"/>
        <w:rPr>
          <w:b/>
          <w:bCs/>
        </w:rPr>
      </w:pPr>
    </w:p>
    <w:p w:rsidR="004A0A10" w:rsidRPr="002B6010" w:rsidRDefault="004A0A10" w:rsidP="004A0A10">
      <w:pPr>
        <w:pStyle w:val="af4"/>
        <w:jc w:val="center"/>
        <w:rPr>
          <w:b/>
          <w:bCs/>
        </w:rPr>
      </w:pPr>
      <w:r w:rsidRPr="002B6010">
        <w:rPr>
          <w:b/>
          <w:bCs/>
        </w:rPr>
        <w:t>8.</w:t>
      </w:r>
      <w:r w:rsidRPr="002B6010">
        <w:rPr>
          <w:b/>
          <w:bCs/>
        </w:rPr>
        <w:tab/>
        <w:t>Ответственность Сторон</w:t>
      </w:r>
    </w:p>
    <w:p w:rsidR="004A0A10" w:rsidRPr="00853AD4" w:rsidRDefault="004A0A10" w:rsidP="004A0A10">
      <w:pPr>
        <w:pStyle w:val="af4"/>
        <w:jc w:val="both"/>
      </w:pPr>
      <w:r w:rsidRPr="00853AD4">
        <w:t>8.1.</w:t>
      </w:r>
      <w:r w:rsidRPr="00853AD4">
        <w:tab/>
        <w:t>В случае неисполнения или ненадлежащего исполнения обязательств по Договору Подрядчик несет ответственность в соответствии с действующим законодательством Российской Федерации и условиями Договора.</w:t>
      </w:r>
    </w:p>
    <w:p w:rsidR="004A0A10" w:rsidRPr="00853AD4" w:rsidRDefault="004A0A10" w:rsidP="004A0A10">
      <w:pPr>
        <w:pStyle w:val="af4"/>
        <w:jc w:val="both"/>
      </w:pPr>
      <w:r w:rsidRPr="00853AD4">
        <w:t>8.2.</w:t>
      </w:r>
      <w:r w:rsidRPr="00853AD4">
        <w:tab/>
        <w:t>В случае просрочки исполнения Заказчиком своих обязательств по Договору, Подрядчик вправе потребовать уплату неустойки. Неустойка начисляется за каждый день просрочки исполнения обязательства по Договору, начиная со дня, следующего после дня истечения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ЦБ РФ от стоимости просроченного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4A0A10" w:rsidRPr="00853AD4" w:rsidRDefault="004A0A10" w:rsidP="004A0A10">
      <w:pPr>
        <w:pStyle w:val="af4"/>
        <w:jc w:val="both"/>
      </w:pPr>
      <w:r w:rsidRPr="00853AD4">
        <w:t>8.3.</w:t>
      </w:r>
      <w:r w:rsidRPr="00853AD4">
        <w:tab/>
        <w:t xml:space="preserve">В случае просрочки исполнения </w:t>
      </w:r>
      <w:r w:rsidRPr="00853AD4">
        <w:rPr>
          <w:bCs/>
        </w:rPr>
        <w:t>Подрядчиком</w:t>
      </w:r>
      <w:r w:rsidRPr="00853AD4">
        <w:t xml:space="preserve"> обязательства, предусмотренного Договором, </w:t>
      </w:r>
      <w:r w:rsidRPr="00853AD4">
        <w:rPr>
          <w:bCs/>
        </w:rPr>
        <w:t>Заказчик</w:t>
      </w:r>
      <w:r w:rsidRPr="00853AD4">
        <w:t xml:space="preserve"> вправе потребовать уплату неустойки. Неустойка начисляется за каждый день просроч</w:t>
      </w:r>
      <w:r w:rsidRPr="00853AD4">
        <w:softHyphen/>
        <w:t>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Подрядчик освобо</w:t>
      </w:r>
      <w:r w:rsidRPr="00853AD4">
        <w:softHyphen/>
        <w:t>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A0A10" w:rsidRPr="00853AD4" w:rsidRDefault="004A0A10" w:rsidP="004A0A10">
      <w:pPr>
        <w:pStyle w:val="af4"/>
        <w:jc w:val="both"/>
      </w:pPr>
      <w:r w:rsidRPr="00853AD4">
        <w:t>8.4.</w:t>
      </w:r>
      <w:r w:rsidRPr="00853AD4">
        <w:tab/>
        <w:t>Стороны не несут имущественной и другой ответственности за полное или частичное невыполнение обязательств по Договору, если докажут, что надлежащее исполнение оказалось невозможным вследствие обстоятельств непреодолимой силы (т.е., чрезвычайных и непредотвратимых при данных условиях обстоятельств). Сторона, для которой в связи с названными обстоятельствами создалась невозможность выполнения своих обязательств по Договору, в трехдневный срок письменно извещает другую Сторону о прекращении выполнения обязательств по Договору с указанием причин неисполнения.</w:t>
      </w:r>
    </w:p>
    <w:p w:rsidR="004A0A10" w:rsidRPr="00853AD4" w:rsidRDefault="004A0A10" w:rsidP="004A0A10">
      <w:pPr>
        <w:pStyle w:val="af4"/>
        <w:jc w:val="both"/>
      </w:pPr>
      <w:r w:rsidRPr="00853AD4">
        <w:t>8.5.</w:t>
      </w:r>
      <w:r w:rsidRPr="00853AD4">
        <w:tab/>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4A0A10" w:rsidRPr="00853AD4" w:rsidRDefault="004A0A10" w:rsidP="004A0A10">
      <w:pPr>
        <w:pStyle w:val="af4"/>
        <w:jc w:val="both"/>
      </w:pPr>
    </w:p>
    <w:p w:rsidR="004A0A10" w:rsidRPr="00853AD4" w:rsidRDefault="004A0A10" w:rsidP="004A0A10">
      <w:pPr>
        <w:pStyle w:val="af4"/>
        <w:jc w:val="center"/>
        <w:rPr>
          <w:b/>
          <w:bCs/>
        </w:rPr>
      </w:pPr>
      <w:r w:rsidRPr="00853AD4">
        <w:rPr>
          <w:b/>
          <w:bCs/>
        </w:rPr>
        <w:t>9.</w:t>
      </w:r>
      <w:r w:rsidRPr="00853AD4">
        <w:rPr>
          <w:b/>
          <w:bCs/>
        </w:rPr>
        <w:tab/>
        <w:t xml:space="preserve">Порядок изменения и расторжения </w:t>
      </w:r>
      <w:r w:rsidRPr="00853AD4">
        <w:rPr>
          <w:b/>
        </w:rPr>
        <w:t>Договор</w:t>
      </w:r>
      <w:r w:rsidRPr="00853AD4">
        <w:rPr>
          <w:b/>
          <w:bCs/>
        </w:rPr>
        <w:t>а</w:t>
      </w:r>
    </w:p>
    <w:p w:rsidR="004A0A10" w:rsidRPr="00853AD4" w:rsidRDefault="004A0A10" w:rsidP="004A0A10">
      <w:pPr>
        <w:pStyle w:val="af4"/>
        <w:jc w:val="both"/>
      </w:pPr>
      <w:r w:rsidRPr="00853AD4">
        <w:t>9</w:t>
      </w:r>
      <w:r w:rsidRPr="00853AD4">
        <w:rPr>
          <w:bCs/>
        </w:rPr>
        <w:t>.1.</w:t>
      </w:r>
      <w:r w:rsidRPr="00853AD4">
        <w:rPr>
          <w:bCs/>
        </w:rPr>
        <w:tab/>
      </w:r>
      <w:r w:rsidRPr="00853AD4">
        <w:t>Любые изменения и дополнения к Договору имеют силу только в том случае, если они оформлены в письменном виде и подписаны представителями Сторон.</w:t>
      </w:r>
    </w:p>
    <w:p w:rsidR="004A0A10" w:rsidRPr="00853AD4" w:rsidRDefault="004A0A10" w:rsidP="004A0A10">
      <w:pPr>
        <w:pStyle w:val="af4"/>
        <w:jc w:val="both"/>
      </w:pPr>
      <w:r w:rsidRPr="00853AD4">
        <w:t>9.2.</w:t>
      </w:r>
      <w:r w:rsidRPr="00853AD4">
        <w:tab/>
        <w:t>Договор может быть расторгнут по соглашению Сторон или в одностороннем порядке в случаях, предусмотренным гражданским законодательством, в том числе по основаниям, указанным в п.9.3. Договора.</w:t>
      </w:r>
    </w:p>
    <w:p w:rsidR="004A0A10" w:rsidRPr="00853AD4" w:rsidRDefault="004A0A10" w:rsidP="004A0A10">
      <w:pPr>
        <w:pStyle w:val="af4"/>
        <w:jc w:val="both"/>
      </w:pPr>
      <w:r w:rsidRPr="00853AD4">
        <w:t>9.3.</w:t>
      </w:r>
      <w:r w:rsidRPr="00853AD4">
        <w:tab/>
        <w:t xml:space="preserve">Договор может быть расторгнут по инициативе «Заказчика» в случае существенного нарушения «Подрядчиком» обязательств по Договору, а именно: </w:t>
      </w:r>
    </w:p>
    <w:p w:rsidR="004A0A10" w:rsidRPr="00853AD4" w:rsidRDefault="004A0A10" w:rsidP="004A0A10">
      <w:pPr>
        <w:pStyle w:val="af4"/>
        <w:jc w:val="both"/>
      </w:pPr>
      <w:r w:rsidRPr="00853AD4">
        <w:t>-</w:t>
      </w:r>
      <w:r w:rsidRPr="00853AD4">
        <w:tab/>
        <w:t>неоднократного нарушения сроков выполнения работ, а также в случае, если просрочка исполнения обязательств по Договору со стороны «Подрядчика» превысит  _____ (месяцев или дней).</w:t>
      </w:r>
    </w:p>
    <w:p w:rsidR="004A0A10" w:rsidRPr="00853AD4" w:rsidRDefault="004A0A10" w:rsidP="004A0A10">
      <w:pPr>
        <w:pStyle w:val="af4"/>
        <w:jc w:val="both"/>
      </w:pPr>
      <w:r w:rsidRPr="00853AD4">
        <w:lastRenderedPageBreak/>
        <w:t>-</w:t>
      </w:r>
      <w:r w:rsidRPr="00853AD4">
        <w:tab/>
        <w:t xml:space="preserve">при неоднократном (два и более раза) выполнении работ ненадлежащего качества либо с недостатками, которые не могут быть устранены «Подрядчиком» в приемлемый для  «Заказчика» срок. </w:t>
      </w:r>
    </w:p>
    <w:p w:rsidR="004A0A10" w:rsidRPr="00853AD4" w:rsidRDefault="004A0A10" w:rsidP="004A0A10">
      <w:pPr>
        <w:pStyle w:val="af4"/>
        <w:jc w:val="both"/>
      </w:pPr>
      <w:r w:rsidRPr="00853AD4">
        <w:t>9.4.</w:t>
      </w:r>
      <w:r w:rsidRPr="00853AD4">
        <w:tab/>
        <w:t>Сторона, решившая расторгнуть Договор, должна направить письменное уведомление о намерении расторгнуть Договор другой Стороне не позднее, чем за 7 (семь) дней до предполагаемого дня расторжения Договора.</w:t>
      </w:r>
    </w:p>
    <w:p w:rsidR="004A0A10" w:rsidRPr="00853AD4" w:rsidRDefault="004A0A10" w:rsidP="004A0A10">
      <w:pPr>
        <w:pStyle w:val="af4"/>
        <w:jc w:val="both"/>
      </w:pPr>
      <w:r w:rsidRPr="00853AD4">
        <w:t>9.5.</w:t>
      </w:r>
      <w:r w:rsidRPr="00853AD4">
        <w:tab/>
        <w:t>Сторона, у которой изменился юридический адрес, наименование, или другие реквизиты, указанные в п. 12 Договора, обязана в течение трех дней письменно известить об этом другую Сторону; данное письменное извещение является неотъемлемой частью Договора, что отдельно оговаривается в данном письменном извещении.</w:t>
      </w:r>
    </w:p>
    <w:p w:rsidR="004A0A10" w:rsidRPr="00853AD4" w:rsidRDefault="004A0A10" w:rsidP="004A0A10">
      <w:pPr>
        <w:pStyle w:val="af4"/>
        <w:jc w:val="both"/>
      </w:pPr>
    </w:p>
    <w:p w:rsidR="004A0A10" w:rsidRDefault="004A0A10" w:rsidP="004A0A10">
      <w:pPr>
        <w:pStyle w:val="af4"/>
        <w:jc w:val="center"/>
        <w:rPr>
          <w:b/>
          <w:bCs/>
        </w:rPr>
      </w:pPr>
      <w:r w:rsidRPr="00853AD4">
        <w:rPr>
          <w:b/>
          <w:bCs/>
        </w:rPr>
        <w:t>10.</w:t>
      </w:r>
      <w:r w:rsidRPr="00853AD4">
        <w:rPr>
          <w:b/>
          <w:bCs/>
        </w:rPr>
        <w:tab/>
        <w:t>Прочие условия</w:t>
      </w:r>
    </w:p>
    <w:p w:rsidR="004A0A10" w:rsidRPr="00853AD4" w:rsidRDefault="004A0A10" w:rsidP="004A0A10">
      <w:pPr>
        <w:pStyle w:val="af4"/>
        <w:jc w:val="both"/>
      </w:pPr>
      <w:r w:rsidRPr="00853AD4">
        <w:t>10.1.</w:t>
      </w:r>
      <w:r w:rsidRPr="00853AD4">
        <w:tab/>
        <w:t>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4A0A10" w:rsidRPr="00853AD4" w:rsidRDefault="004A0A10" w:rsidP="004A0A10">
      <w:pPr>
        <w:pStyle w:val="af4"/>
        <w:jc w:val="both"/>
      </w:pPr>
      <w:r w:rsidRPr="00853AD4">
        <w:t>10.2.</w:t>
      </w:r>
      <w:r w:rsidRPr="00853AD4">
        <w:tab/>
        <w:t>В случае если Стороны не придут к соглашению, споры подлежат рассмотрению в Арбитражном суде Архангельской области.</w:t>
      </w:r>
    </w:p>
    <w:p w:rsidR="004A0A10" w:rsidRPr="00853AD4" w:rsidRDefault="004A0A10" w:rsidP="004A0A10">
      <w:pPr>
        <w:pStyle w:val="af4"/>
        <w:jc w:val="both"/>
      </w:pPr>
      <w:r w:rsidRPr="00853AD4">
        <w:t>10.3.</w:t>
      </w:r>
      <w:r w:rsidRPr="00853AD4">
        <w:tab/>
        <w:t>Договор составлен в двух экземплярах: по одному для каждой из Сторон. Экземпляры идентичны, имеют равную юридическую силу.</w:t>
      </w:r>
    </w:p>
    <w:p w:rsidR="004A0A10" w:rsidRPr="00853AD4" w:rsidRDefault="004A0A10" w:rsidP="004A0A10">
      <w:pPr>
        <w:pStyle w:val="af4"/>
        <w:jc w:val="both"/>
      </w:pPr>
    </w:p>
    <w:p w:rsidR="004A0A10" w:rsidRPr="00853AD4" w:rsidRDefault="004A0A10" w:rsidP="004A0A10">
      <w:pPr>
        <w:pStyle w:val="af4"/>
        <w:jc w:val="both"/>
        <w:rPr>
          <w:bCs/>
        </w:rPr>
      </w:pPr>
      <w:r w:rsidRPr="00853AD4">
        <w:rPr>
          <w:bCs/>
        </w:rPr>
        <w:t>11.</w:t>
      </w:r>
      <w:r w:rsidRPr="00853AD4">
        <w:rPr>
          <w:bCs/>
        </w:rPr>
        <w:tab/>
        <w:t>Перечень приложений</w:t>
      </w:r>
    </w:p>
    <w:p w:rsidR="004A0A10" w:rsidRPr="00853AD4" w:rsidRDefault="004A0A10" w:rsidP="004A0A10">
      <w:pPr>
        <w:pStyle w:val="af4"/>
        <w:jc w:val="both"/>
      </w:pPr>
      <w:r w:rsidRPr="00853AD4">
        <w:t>11.1.</w:t>
      </w:r>
      <w:r w:rsidRPr="00853AD4">
        <w:tab/>
        <w:t>Неотъемлемыми частями Договора являются Приложения:</w:t>
      </w:r>
    </w:p>
    <w:p w:rsidR="004A0A10" w:rsidRPr="00853AD4" w:rsidRDefault="004A0A10" w:rsidP="004A0A10">
      <w:pPr>
        <w:pStyle w:val="af4"/>
        <w:jc w:val="both"/>
      </w:pPr>
      <w:r w:rsidRPr="00853AD4">
        <w:t>11.1.1.</w:t>
      </w:r>
      <w:r w:rsidRPr="00853AD4">
        <w:tab/>
        <w:t>Приложение 1 «Техническое задание»;</w:t>
      </w:r>
    </w:p>
    <w:p w:rsidR="004A0A10" w:rsidRPr="00481A86" w:rsidRDefault="004A0A10" w:rsidP="004A0A10">
      <w:pPr>
        <w:pStyle w:val="af4"/>
        <w:jc w:val="both"/>
      </w:pPr>
      <w:r w:rsidRPr="00853AD4">
        <w:t>11.1.2.</w:t>
      </w:r>
      <w:r w:rsidRPr="00853AD4">
        <w:tab/>
      </w:r>
      <w:r w:rsidR="00355F16">
        <w:t>Разрешение на строительство от 25.04.2016 года №</w:t>
      </w:r>
      <w:r w:rsidR="00355F16" w:rsidRPr="00355F16">
        <w:t>29-</w:t>
      </w:r>
      <w:r w:rsidR="00355F16">
        <w:rPr>
          <w:lang w:val="en-US"/>
        </w:rPr>
        <w:t>RU</w:t>
      </w:r>
      <w:r w:rsidR="00355F16" w:rsidRPr="00355F16">
        <w:t>29323000</w:t>
      </w:r>
      <w:r w:rsidR="00481A86" w:rsidRPr="00481A86">
        <w:t>-03</w:t>
      </w:r>
      <w:r w:rsidR="002B739F">
        <w:t>5</w:t>
      </w:r>
      <w:r w:rsidR="00481A86" w:rsidRPr="00481A86">
        <w:t>-2016</w:t>
      </w:r>
    </w:p>
    <w:p w:rsidR="004A0A10" w:rsidRPr="00853AD4" w:rsidRDefault="004A0A10" w:rsidP="004A0A10">
      <w:pPr>
        <w:pStyle w:val="af4"/>
        <w:jc w:val="both"/>
      </w:pPr>
    </w:p>
    <w:p w:rsidR="004A0A10" w:rsidRPr="00853AD4" w:rsidRDefault="004A0A10" w:rsidP="004A0A10">
      <w:pPr>
        <w:pStyle w:val="af4"/>
        <w:jc w:val="both"/>
      </w:pPr>
      <w:r w:rsidRPr="00853AD4">
        <w:t>12.</w:t>
      </w:r>
      <w:r w:rsidRPr="00853AD4">
        <w:tab/>
        <w:t>Юридические адреса и реквизиты сторон</w:t>
      </w:r>
    </w:p>
    <w:tbl>
      <w:tblPr>
        <w:tblW w:w="10008" w:type="dxa"/>
        <w:tblLook w:val="01E0"/>
      </w:tblPr>
      <w:tblGrid>
        <w:gridCol w:w="4788"/>
        <w:gridCol w:w="5220"/>
      </w:tblGrid>
      <w:tr w:rsidR="004A0A10" w:rsidRPr="00853AD4" w:rsidTr="004B7C88">
        <w:tc>
          <w:tcPr>
            <w:tcW w:w="4788" w:type="dxa"/>
            <w:hideMark/>
          </w:tcPr>
          <w:p w:rsidR="004A0A10" w:rsidRPr="00853AD4" w:rsidRDefault="004A0A10" w:rsidP="004B7C88">
            <w:pPr>
              <w:pStyle w:val="af4"/>
              <w:jc w:val="both"/>
            </w:pPr>
            <w:r w:rsidRPr="00853AD4">
              <w:t>Заказчик:</w:t>
            </w:r>
          </w:p>
          <w:p w:rsidR="004A0A10" w:rsidRPr="00853AD4" w:rsidRDefault="004A0A10" w:rsidP="004B7C88">
            <w:pPr>
              <w:pStyle w:val="af4"/>
              <w:jc w:val="both"/>
            </w:pPr>
          </w:p>
        </w:tc>
        <w:tc>
          <w:tcPr>
            <w:tcW w:w="5220" w:type="dxa"/>
          </w:tcPr>
          <w:p w:rsidR="004A0A10" w:rsidRPr="00853AD4" w:rsidRDefault="004A0A10" w:rsidP="004B7C88">
            <w:pPr>
              <w:pStyle w:val="af4"/>
              <w:jc w:val="both"/>
              <w:rPr>
                <w:snapToGrid w:val="0"/>
              </w:rPr>
            </w:pPr>
            <w:r>
              <w:rPr>
                <w:snapToGrid w:val="0"/>
              </w:rPr>
              <w:t xml:space="preserve">                                         </w:t>
            </w:r>
            <w:r w:rsidRPr="00853AD4">
              <w:rPr>
                <w:snapToGrid w:val="0"/>
              </w:rPr>
              <w:t>Подрядчик:</w:t>
            </w:r>
          </w:p>
        </w:tc>
      </w:tr>
      <w:tr w:rsidR="004A0A10" w:rsidRPr="00853AD4" w:rsidTr="004B7C88">
        <w:tc>
          <w:tcPr>
            <w:tcW w:w="4788" w:type="dxa"/>
          </w:tcPr>
          <w:p w:rsidR="004A0A10" w:rsidRPr="00853AD4" w:rsidRDefault="004A0A10" w:rsidP="004B7C88">
            <w:pPr>
              <w:pStyle w:val="af4"/>
              <w:jc w:val="both"/>
              <w:rPr>
                <w:snapToGrid w:val="0"/>
              </w:rPr>
            </w:pPr>
            <w:r w:rsidRPr="00853AD4">
              <w:rPr>
                <w:snapToGrid w:val="0"/>
              </w:rPr>
              <w:t>МУП «Горсвет»</w:t>
            </w:r>
          </w:p>
          <w:p w:rsidR="004A0A10" w:rsidRPr="00853AD4" w:rsidRDefault="004A0A10" w:rsidP="004B7C88">
            <w:pPr>
              <w:pStyle w:val="af4"/>
              <w:jc w:val="both"/>
              <w:rPr>
                <w:snapToGrid w:val="0"/>
              </w:rPr>
            </w:pPr>
            <w:r w:rsidRPr="00853AD4">
              <w:rPr>
                <w:snapToGrid w:val="0"/>
              </w:rPr>
              <w:t xml:space="preserve">Адрес: 165650, Архангельская область, г.Коряжма, ул. Лермонтова, д.31. </w:t>
            </w:r>
          </w:p>
          <w:p w:rsidR="004A0A10" w:rsidRPr="00853AD4" w:rsidRDefault="004A0A10" w:rsidP="004B7C88">
            <w:pPr>
              <w:pStyle w:val="af4"/>
              <w:jc w:val="both"/>
              <w:rPr>
                <w:snapToGrid w:val="0"/>
              </w:rPr>
            </w:pPr>
            <w:r w:rsidRPr="00853AD4">
              <w:rPr>
                <w:snapToGrid w:val="0"/>
              </w:rPr>
              <w:t>Тел/факс: 8 (81850) 3-39-70</w:t>
            </w:r>
          </w:p>
          <w:p w:rsidR="004A0A10" w:rsidRPr="00853AD4" w:rsidRDefault="004A0A10" w:rsidP="004B7C88">
            <w:pPr>
              <w:pStyle w:val="af4"/>
              <w:jc w:val="both"/>
              <w:rPr>
                <w:snapToGrid w:val="0"/>
              </w:rPr>
            </w:pPr>
            <w:r w:rsidRPr="00853AD4">
              <w:rPr>
                <w:snapToGrid w:val="0"/>
              </w:rPr>
              <w:t xml:space="preserve">ИНН 2905009412 КПП 290501001 </w:t>
            </w:r>
          </w:p>
          <w:p w:rsidR="004A0A10" w:rsidRPr="00853AD4" w:rsidRDefault="004A0A10" w:rsidP="004B7C88">
            <w:pPr>
              <w:pStyle w:val="af4"/>
              <w:jc w:val="both"/>
              <w:rPr>
                <w:snapToGrid w:val="0"/>
              </w:rPr>
            </w:pPr>
            <w:r w:rsidRPr="00853AD4">
              <w:rPr>
                <w:snapToGrid w:val="0"/>
              </w:rPr>
              <w:t xml:space="preserve">ОГРН 1072905000805 </w:t>
            </w:r>
          </w:p>
          <w:p w:rsidR="00481A86" w:rsidRDefault="004A0A10" w:rsidP="004B7C88">
            <w:pPr>
              <w:pStyle w:val="af4"/>
              <w:jc w:val="both"/>
              <w:rPr>
                <w:snapToGrid w:val="0"/>
              </w:rPr>
            </w:pPr>
            <w:r w:rsidRPr="00853AD4">
              <w:rPr>
                <w:snapToGrid w:val="0"/>
              </w:rPr>
              <w:t xml:space="preserve">Р/с 40702810504240103279 </w:t>
            </w:r>
          </w:p>
          <w:p w:rsidR="004A0A10" w:rsidRDefault="004A0A10" w:rsidP="004B7C88">
            <w:pPr>
              <w:pStyle w:val="af4"/>
              <w:jc w:val="both"/>
              <w:rPr>
                <w:snapToGrid w:val="0"/>
              </w:rPr>
            </w:pPr>
            <w:r w:rsidRPr="00853AD4">
              <w:rPr>
                <w:snapToGrid w:val="0"/>
              </w:rPr>
              <w:t>Архангельское</w:t>
            </w:r>
            <w:r w:rsidR="00481A86">
              <w:rPr>
                <w:snapToGrid w:val="0"/>
              </w:rPr>
              <w:t xml:space="preserve"> отделение №</w:t>
            </w:r>
            <w:r w:rsidRPr="00853AD4">
              <w:rPr>
                <w:snapToGrid w:val="0"/>
              </w:rPr>
              <w:t xml:space="preserve"> 8637 </w:t>
            </w:r>
          </w:p>
          <w:p w:rsidR="00481A86" w:rsidRPr="00853AD4" w:rsidRDefault="00481A86" w:rsidP="004B7C88">
            <w:pPr>
              <w:pStyle w:val="af4"/>
              <w:jc w:val="both"/>
              <w:rPr>
                <w:snapToGrid w:val="0"/>
              </w:rPr>
            </w:pPr>
            <w:r>
              <w:rPr>
                <w:snapToGrid w:val="0"/>
              </w:rPr>
              <w:t>ПАО Сбербанк г.Архангельск</w:t>
            </w:r>
          </w:p>
          <w:p w:rsidR="004A0A10" w:rsidRPr="00853AD4" w:rsidRDefault="004A0A10" w:rsidP="004B7C88">
            <w:pPr>
              <w:pStyle w:val="af4"/>
              <w:jc w:val="both"/>
              <w:rPr>
                <w:snapToGrid w:val="0"/>
              </w:rPr>
            </w:pPr>
            <w:r w:rsidRPr="00853AD4">
              <w:rPr>
                <w:snapToGrid w:val="0"/>
              </w:rPr>
              <w:t xml:space="preserve">К/с 30101810100000000601 БИК 041117601 </w:t>
            </w:r>
          </w:p>
          <w:p w:rsidR="004A0A10" w:rsidRPr="00853AD4" w:rsidRDefault="004A0A10" w:rsidP="004B7C88">
            <w:pPr>
              <w:pStyle w:val="af4"/>
              <w:jc w:val="both"/>
              <w:rPr>
                <w:snapToGrid w:val="0"/>
              </w:rPr>
            </w:pPr>
          </w:p>
          <w:p w:rsidR="004A0A10" w:rsidRPr="00853AD4" w:rsidRDefault="004A0A10" w:rsidP="004B7C88">
            <w:pPr>
              <w:pStyle w:val="af4"/>
              <w:jc w:val="both"/>
              <w:rPr>
                <w:snapToGrid w:val="0"/>
              </w:rPr>
            </w:pPr>
            <w:r w:rsidRPr="00853AD4">
              <w:rPr>
                <w:snapToGrid w:val="0"/>
              </w:rPr>
              <w:t>Директор МУП «Горсвет»:</w:t>
            </w:r>
          </w:p>
          <w:p w:rsidR="004A0A10" w:rsidRPr="00853AD4" w:rsidRDefault="004A0A10" w:rsidP="004B7C88">
            <w:pPr>
              <w:pStyle w:val="af4"/>
              <w:jc w:val="both"/>
              <w:rPr>
                <w:snapToGrid w:val="0"/>
              </w:rPr>
            </w:pPr>
            <w:r w:rsidRPr="00853AD4">
              <w:rPr>
                <w:snapToGrid w:val="0"/>
              </w:rPr>
              <w:t>________________ ____________________</w:t>
            </w:r>
          </w:p>
        </w:tc>
        <w:tc>
          <w:tcPr>
            <w:tcW w:w="5220" w:type="dxa"/>
          </w:tcPr>
          <w:p w:rsidR="004A0A10" w:rsidRPr="00853AD4" w:rsidRDefault="004A0A10" w:rsidP="004B7C88">
            <w:pPr>
              <w:pStyle w:val="af4"/>
              <w:jc w:val="both"/>
              <w:rPr>
                <w:snapToGrid w:val="0"/>
              </w:rPr>
            </w:pPr>
          </w:p>
        </w:tc>
      </w:tr>
    </w:tbl>
    <w:p w:rsidR="004A0A10" w:rsidRPr="00853AD4" w:rsidRDefault="004A0A10" w:rsidP="004A0A10">
      <w:pPr>
        <w:pStyle w:val="af4"/>
        <w:jc w:val="both"/>
        <w:rPr>
          <w:bCs/>
        </w:rPr>
      </w:pPr>
      <w:r w:rsidRPr="00853AD4">
        <w:rPr>
          <w:bCs/>
        </w:rPr>
        <w:t xml:space="preserve">          </w:t>
      </w:r>
    </w:p>
    <w:p w:rsidR="00927513" w:rsidRPr="002A759C" w:rsidRDefault="004A0A10" w:rsidP="00481A86">
      <w:pPr>
        <w:pStyle w:val="af4"/>
        <w:jc w:val="both"/>
        <w:rPr>
          <w:sz w:val="22"/>
          <w:szCs w:val="22"/>
        </w:rPr>
      </w:pPr>
      <w:r w:rsidRPr="00853AD4">
        <w:rPr>
          <w:bCs/>
        </w:rPr>
        <w:t xml:space="preserve">         М.П.</w:t>
      </w:r>
    </w:p>
    <w:sectPr w:rsidR="00927513" w:rsidRPr="002A759C" w:rsidSect="00CD0211">
      <w:footerReference w:type="even" r:id="rId10"/>
      <w:footerReference w:type="default" r:id="rId11"/>
      <w:pgSz w:w="11906" w:h="16838"/>
      <w:pgMar w:top="1134"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1F8" w:rsidRDefault="000651F8">
      <w:r>
        <w:separator/>
      </w:r>
    </w:p>
  </w:endnote>
  <w:endnote w:type="continuationSeparator" w:id="0">
    <w:p w:rsidR="000651F8" w:rsidRDefault="00065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F" w:rsidRDefault="006E40A0">
    <w:pPr>
      <w:pStyle w:val="ae"/>
      <w:framePr w:wrap="around" w:vAnchor="text" w:hAnchor="margin" w:xAlign="right" w:y="1"/>
      <w:rPr>
        <w:rStyle w:val="af1"/>
      </w:rPr>
    </w:pPr>
    <w:r>
      <w:rPr>
        <w:rStyle w:val="af1"/>
      </w:rPr>
      <w:fldChar w:fldCharType="begin"/>
    </w:r>
    <w:r w:rsidR="007B349F">
      <w:rPr>
        <w:rStyle w:val="af1"/>
      </w:rPr>
      <w:instrText xml:space="preserve">PAGE  </w:instrText>
    </w:r>
    <w:r>
      <w:rPr>
        <w:rStyle w:val="af1"/>
      </w:rPr>
      <w:fldChar w:fldCharType="end"/>
    </w:r>
  </w:p>
  <w:p w:rsidR="007B349F" w:rsidRDefault="007B349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F" w:rsidRDefault="006E40A0">
    <w:pPr>
      <w:pStyle w:val="ae"/>
      <w:framePr w:wrap="around" w:vAnchor="text" w:hAnchor="margin" w:xAlign="right" w:y="1"/>
      <w:rPr>
        <w:rStyle w:val="af1"/>
      </w:rPr>
    </w:pPr>
    <w:r>
      <w:rPr>
        <w:rStyle w:val="af1"/>
      </w:rPr>
      <w:fldChar w:fldCharType="begin"/>
    </w:r>
    <w:r w:rsidR="007B349F">
      <w:rPr>
        <w:rStyle w:val="af1"/>
      </w:rPr>
      <w:instrText xml:space="preserve">PAGE  </w:instrText>
    </w:r>
    <w:r>
      <w:rPr>
        <w:rStyle w:val="af1"/>
      </w:rPr>
      <w:fldChar w:fldCharType="separate"/>
    </w:r>
    <w:r w:rsidR="00912C65">
      <w:rPr>
        <w:rStyle w:val="af1"/>
        <w:noProof/>
      </w:rPr>
      <w:t>10</w:t>
    </w:r>
    <w:r>
      <w:rPr>
        <w:rStyle w:val="af1"/>
      </w:rPr>
      <w:fldChar w:fldCharType="end"/>
    </w:r>
  </w:p>
  <w:p w:rsidR="007B349F" w:rsidRDefault="007B349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1F8" w:rsidRDefault="000651F8">
      <w:r>
        <w:separator/>
      </w:r>
    </w:p>
  </w:footnote>
  <w:footnote w:type="continuationSeparator" w:id="0">
    <w:p w:rsidR="000651F8" w:rsidRDefault="00065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9215D5"/>
    <w:multiLevelType w:val="hybridMultilevel"/>
    <w:tmpl w:val="8A517F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DE2CF354"/>
    <w:lvl w:ilvl="0">
      <w:numFmt w:val="bullet"/>
      <w:lvlText w:val="*"/>
      <w:lvlJc w:val="left"/>
    </w:lvl>
  </w:abstractNum>
  <w:abstractNum w:abstractNumId="2">
    <w:nsid w:val="00000001"/>
    <w:multiLevelType w:val="multilevel"/>
    <w:tmpl w:val="00000001"/>
    <w:name w:val="WW8Num1"/>
    <w:lvl w:ilvl="0">
      <w:start w:val="2"/>
      <w:numFmt w:val="decimal"/>
      <w:lvlText w:val="%1."/>
      <w:lvlJc w:val="left"/>
      <w:pPr>
        <w:tabs>
          <w:tab w:val="num" w:pos="390"/>
        </w:tabs>
        <w:ind w:left="390" w:hanging="390"/>
      </w:pPr>
    </w:lvl>
    <w:lvl w:ilvl="1">
      <w:start w:val="1"/>
      <w:numFmt w:val="decimal"/>
      <w:lvlText w:val="%1.%2."/>
      <w:lvlJc w:val="left"/>
      <w:pPr>
        <w:tabs>
          <w:tab w:val="num" w:pos="1420"/>
        </w:tabs>
        <w:ind w:left="1420" w:hanging="720"/>
      </w:pPr>
    </w:lvl>
    <w:lvl w:ilvl="2">
      <w:start w:val="1"/>
      <w:numFmt w:val="decimal"/>
      <w:lvlText w:val="%1.%2.%3."/>
      <w:lvlJc w:val="left"/>
      <w:pPr>
        <w:tabs>
          <w:tab w:val="num" w:pos="2088"/>
        </w:tabs>
        <w:ind w:left="2088" w:hanging="720"/>
      </w:pPr>
    </w:lvl>
    <w:lvl w:ilvl="3">
      <w:start w:val="1"/>
      <w:numFmt w:val="decimal"/>
      <w:lvlText w:val="%1.%2.%3.%4."/>
      <w:lvlJc w:val="left"/>
      <w:pPr>
        <w:tabs>
          <w:tab w:val="num" w:pos="3132"/>
        </w:tabs>
        <w:ind w:left="3132" w:hanging="1080"/>
      </w:pPr>
    </w:lvl>
    <w:lvl w:ilvl="4">
      <w:start w:val="1"/>
      <w:numFmt w:val="decimal"/>
      <w:lvlText w:val="%1.%2.%3.%4.%5."/>
      <w:lvlJc w:val="left"/>
      <w:pPr>
        <w:tabs>
          <w:tab w:val="num" w:pos="3816"/>
        </w:tabs>
        <w:ind w:left="3816" w:hanging="1080"/>
      </w:pPr>
    </w:lvl>
    <w:lvl w:ilvl="5">
      <w:start w:val="1"/>
      <w:numFmt w:val="decimal"/>
      <w:lvlText w:val="%1.%2.%3.%4.%5.%6."/>
      <w:lvlJc w:val="left"/>
      <w:pPr>
        <w:tabs>
          <w:tab w:val="num" w:pos="4860"/>
        </w:tabs>
        <w:ind w:left="4860" w:hanging="1440"/>
      </w:pPr>
    </w:lvl>
    <w:lvl w:ilvl="6">
      <w:start w:val="1"/>
      <w:numFmt w:val="decimal"/>
      <w:lvlText w:val="%1.%2.%3.%4.%5.%6.%7."/>
      <w:lvlJc w:val="left"/>
      <w:pPr>
        <w:tabs>
          <w:tab w:val="num" w:pos="5544"/>
        </w:tabs>
        <w:ind w:left="5544" w:hanging="1440"/>
      </w:pPr>
    </w:lvl>
    <w:lvl w:ilvl="7">
      <w:start w:val="1"/>
      <w:numFmt w:val="decimal"/>
      <w:lvlText w:val="%1.%2.%3.%4.%5.%6.%7.%8."/>
      <w:lvlJc w:val="left"/>
      <w:pPr>
        <w:tabs>
          <w:tab w:val="num" w:pos="6588"/>
        </w:tabs>
        <w:ind w:left="6588" w:hanging="1800"/>
      </w:pPr>
    </w:lvl>
    <w:lvl w:ilvl="8">
      <w:start w:val="1"/>
      <w:numFmt w:val="decimal"/>
      <w:lvlText w:val="%1.%2.%3.%4.%5.%6.%7.%8.%9."/>
      <w:lvlJc w:val="left"/>
      <w:pPr>
        <w:tabs>
          <w:tab w:val="num" w:pos="7272"/>
        </w:tabs>
        <w:ind w:left="7272" w:hanging="1800"/>
      </w:pPr>
    </w:lvl>
  </w:abstractNum>
  <w:abstractNum w:abstractNumId="3">
    <w:nsid w:val="00000002"/>
    <w:multiLevelType w:val="multilevel"/>
    <w:tmpl w:val="00000002"/>
    <w:name w:val="WW8Num2"/>
    <w:lvl w:ilvl="0">
      <w:start w:val="5"/>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nsid w:val="01083B9F"/>
    <w:multiLevelType w:val="multilevel"/>
    <w:tmpl w:val="284EA9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5B5344"/>
    <w:multiLevelType w:val="hybridMultilevel"/>
    <w:tmpl w:val="30463AAC"/>
    <w:lvl w:ilvl="0" w:tplc="1104377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874E28"/>
    <w:multiLevelType w:val="hybridMultilevel"/>
    <w:tmpl w:val="B0869968"/>
    <w:lvl w:ilvl="0" w:tplc="9B2EB078">
      <w:start w:val="1"/>
      <w:numFmt w:val="decimal"/>
      <w:lvlText w:val="%1."/>
      <w:lvlJc w:val="left"/>
      <w:pPr>
        <w:ind w:left="394" w:hanging="360"/>
      </w:pPr>
      <w:rPr>
        <w:rFonts w:ascii="Times New Roman" w:hAnsi="Times New Roman" w:cs="Times New Roman" w:hint="default"/>
      </w:r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067157A7"/>
    <w:multiLevelType w:val="multilevel"/>
    <w:tmpl w:val="CCF091C0"/>
    <w:lvl w:ilvl="0">
      <w:start w:val="1"/>
      <w:numFmt w:val="decimal"/>
      <w:lvlText w:val="%1."/>
      <w:lvlJc w:val="left"/>
      <w:pPr>
        <w:ind w:left="394" w:hanging="360"/>
      </w:pPr>
      <w:rPr>
        <w:rFonts w:hint="default"/>
      </w:rPr>
    </w:lvl>
    <w:lvl w:ilvl="1">
      <w:start w:val="2"/>
      <w:numFmt w:val="decimal"/>
      <w:isLgl/>
      <w:lvlText w:val="%1.%2."/>
      <w:lvlJc w:val="left"/>
      <w:pPr>
        <w:ind w:left="1114" w:hanging="360"/>
      </w:pPr>
      <w:rPr>
        <w:rFonts w:hint="default"/>
      </w:rPr>
    </w:lvl>
    <w:lvl w:ilvl="2">
      <w:start w:val="1"/>
      <w:numFmt w:val="decimal"/>
      <w:isLgl/>
      <w:lvlText w:val="%1.%2.%3."/>
      <w:lvlJc w:val="left"/>
      <w:pPr>
        <w:ind w:left="2194" w:hanging="720"/>
      </w:pPr>
      <w:rPr>
        <w:rFonts w:hint="default"/>
      </w:rPr>
    </w:lvl>
    <w:lvl w:ilvl="3">
      <w:start w:val="1"/>
      <w:numFmt w:val="decimal"/>
      <w:isLgl/>
      <w:lvlText w:val="%1.%2.%3.%4."/>
      <w:lvlJc w:val="left"/>
      <w:pPr>
        <w:ind w:left="2914" w:hanging="720"/>
      </w:pPr>
      <w:rPr>
        <w:rFonts w:hint="default"/>
      </w:rPr>
    </w:lvl>
    <w:lvl w:ilvl="4">
      <w:start w:val="1"/>
      <w:numFmt w:val="decimal"/>
      <w:isLgl/>
      <w:lvlText w:val="%1.%2.%3.%4.%5."/>
      <w:lvlJc w:val="left"/>
      <w:pPr>
        <w:ind w:left="3994" w:hanging="1080"/>
      </w:pPr>
      <w:rPr>
        <w:rFonts w:hint="default"/>
      </w:rPr>
    </w:lvl>
    <w:lvl w:ilvl="5">
      <w:start w:val="1"/>
      <w:numFmt w:val="decimal"/>
      <w:isLgl/>
      <w:lvlText w:val="%1.%2.%3.%4.%5.%6."/>
      <w:lvlJc w:val="left"/>
      <w:pPr>
        <w:ind w:left="4714" w:hanging="1080"/>
      </w:pPr>
      <w:rPr>
        <w:rFonts w:hint="default"/>
      </w:rPr>
    </w:lvl>
    <w:lvl w:ilvl="6">
      <w:start w:val="1"/>
      <w:numFmt w:val="decimal"/>
      <w:isLgl/>
      <w:lvlText w:val="%1.%2.%3.%4.%5.%6.%7."/>
      <w:lvlJc w:val="left"/>
      <w:pPr>
        <w:ind w:left="5434" w:hanging="1080"/>
      </w:pPr>
      <w:rPr>
        <w:rFonts w:hint="default"/>
      </w:rPr>
    </w:lvl>
    <w:lvl w:ilvl="7">
      <w:start w:val="1"/>
      <w:numFmt w:val="decimal"/>
      <w:isLgl/>
      <w:lvlText w:val="%1.%2.%3.%4.%5.%6.%7.%8."/>
      <w:lvlJc w:val="left"/>
      <w:pPr>
        <w:ind w:left="6514" w:hanging="1440"/>
      </w:pPr>
      <w:rPr>
        <w:rFonts w:hint="default"/>
      </w:rPr>
    </w:lvl>
    <w:lvl w:ilvl="8">
      <w:start w:val="1"/>
      <w:numFmt w:val="decimal"/>
      <w:isLgl/>
      <w:lvlText w:val="%1.%2.%3.%4.%5.%6.%7.%8.%9."/>
      <w:lvlJc w:val="left"/>
      <w:pPr>
        <w:ind w:left="7234" w:hanging="1440"/>
      </w:pPr>
      <w:rPr>
        <w:rFonts w:hint="default"/>
      </w:rPr>
    </w:lvl>
  </w:abstractNum>
  <w:abstractNum w:abstractNumId="8">
    <w:nsid w:val="09617BCC"/>
    <w:multiLevelType w:val="multilevel"/>
    <w:tmpl w:val="A290D5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D71164"/>
    <w:multiLevelType w:val="multilevel"/>
    <w:tmpl w:val="4ECE97F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6A431D"/>
    <w:multiLevelType w:val="multilevel"/>
    <w:tmpl w:val="F752C56E"/>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FD3E3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6211BB"/>
    <w:multiLevelType w:val="multilevel"/>
    <w:tmpl w:val="8DC66770"/>
    <w:lvl w:ilvl="0">
      <w:start w:val="1"/>
      <w:numFmt w:val="decimal"/>
      <w:lvlText w:val="%1."/>
      <w:lvlJc w:val="left"/>
      <w:pPr>
        <w:ind w:left="1065" w:hanging="705"/>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9575F63"/>
    <w:multiLevelType w:val="multilevel"/>
    <w:tmpl w:val="3EDE1F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853C38"/>
    <w:multiLevelType w:val="multilevel"/>
    <w:tmpl w:val="BC2EE03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9D30E3"/>
    <w:multiLevelType w:val="hybridMultilevel"/>
    <w:tmpl w:val="38D0169A"/>
    <w:lvl w:ilvl="0" w:tplc="D4D6AC3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43BF9"/>
    <w:multiLevelType w:val="multilevel"/>
    <w:tmpl w:val="DF1E2282"/>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8C41EDA"/>
    <w:multiLevelType w:val="multilevel"/>
    <w:tmpl w:val="4ECE97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56F76"/>
    <w:multiLevelType w:val="multilevel"/>
    <w:tmpl w:val="C02E1B3E"/>
    <w:lvl w:ilvl="0">
      <w:start w:val="1"/>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19">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81"/>
        </w:tabs>
        <w:ind w:left="178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AF87BA6"/>
    <w:multiLevelType w:val="hybridMultilevel"/>
    <w:tmpl w:val="D170428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D3564DB"/>
    <w:multiLevelType w:val="multilevel"/>
    <w:tmpl w:val="4ECE9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982B40"/>
    <w:multiLevelType w:val="multilevel"/>
    <w:tmpl w:val="BFE8BB2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74629E"/>
    <w:multiLevelType w:val="hybridMultilevel"/>
    <w:tmpl w:val="0A7A255C"/>
    <w:lvl w:ilvl="0" w:tplc="C930E4D6">
      <w:start w:val="1"/>
      <w:numFmt w:val="lowerLetter"/>
      <w:pStyle w:val="a"/>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tentative="1">
      <w:start w:val="1"/>
      <w:numFmt w:val="lowerLetter"/>
      <w:lvlText w:val="%5."/>
      <w:lvlJc w:val="left"/>
      <w:pPr>
        <w:tabs>
          <w:tab w:val="num" w:pos="4315"/>
        </w:tabs>
        <w:ind w:left="4315" w:hanging="360"/>
      </w:pPr>
    </w:lvl>
    <w:lvl w:ilvl="5" w:tplc="04190005" w:tentative="1">
      <w:start w:val="1"/>
      <w:numFmt w:val="lowerRoman"/>
      <w:lvlText w:val="%6."/>
      <w:lvlJc w:val="right"/>
      <w:pPr>
        <w:tabs>
          <w:tab w:val="num" w:pos="5035"/>
        </w:tabs>
        <w:ind w:left="5035" w:hanging="180"/>
      </w:pPr>
    </w:lvl>
    <w:lvl w:ilvl="6" w:tplc="04190001" w:tentative="1">
      <w:start w:val="1"/>
      <w:numFmt w:val="decimal"/>
      <w:lvlText w:val="%7."/>
      <w:lvlJc w:val="left"/>
      <w:pPr>
        <w:tabs>
          <w:tab w:val="num" w:pos="5755"/>
        </w:tabs>
        <w:ind w:left="5755" w:hanging="360"/>
      </w:pPr>
    </w:lvl>
    <w:lvl w:ilvl="7" w:tplc="04190003" w:tentative="1">
      <w:start w:val="1"/>
      <w:numFmt w:val="lowerLetter"/>
      <w:lvlText w:val="%8."/>
      <w:lvlJc w:val="left"/>
      <w:pPr>
        <w:tabs>
          <w:tab w:val="num" w:pos="6475"/>
        </w:tabs>
        <w:ind w:left="6475" w:hanging="360"/>
      </w:pPr>
    </w:lvl>
    <w:lvl w:ilvl="8" w:tplc="04190005" w:tentative="1">
      <w:start w:val="1"/>
      <w:numFmt w:val="lowerRoman"/>
      <w:lvlText w:val="%9."/>
      <w:lvlJc w:val="right"/>
      <w:pPr>
        <w:tabs>
          <w:tab w:val="num" w:pos="7195"/>
        </w:tabs>
        <w:ind w:left="7195" w:hanging="180"/>
      </w:pPr>
    </w:lvl>
  </w:abstractNum>
  <w:abstractNum w:abstractNumId="24">
    <w:nsid w:val="4BDA2AF7"/>
    <w:multiLevelType w:val="hybridMultilevel"/>
    <w:tmpl w:val="7B222766"/>
    <w:lvl w:ilvl="0" w:tplc="ECC02A4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397A6C"/>
    <w:multiLevelType w:val="hybridMultilevel"/>
    <w:tmpl w:val="1818D4B6"/>
    <w:lvl w:ilvl="0" w:tplc="4BDED200">
      <w:start w:val="1"/>
      <w:numFmt w:val="bullet"/>
      <w:lvlText w:val=""/>
      <w:lvlJc w:val="left"/>
      <w:pPr>
        <w:tabs>
          <w:tab w:val="num" w:pos="720"/>
        </w:tabs>
        <w:ind w:left="720" w:hanging="360"/>
      </w:pPr>
      <w:rPr>
        <w:rFonts w:ascii="Symbol" w:hAnsi="Symbol" w:hint="default"/>
      </w:rPr>
    </w:lvl>
    <w:lvl w:ilvl="1" w:tplc="03F2C372">
      <w:start w:val="1"/>
      <w:numFmt w:val="bullet"/>
      <w:lvlText w:val=""/>
      <w:lvlJc w:val="left"/>
      <w:pPr>
        <w:tabs>
          <w:tab w:val="num" w:pos="1440"/>
        </w:tabs>
        <w:ind w:left="1440" w:hanging="360"/>
      </w:pPr>
      <w:rPr>
        <w:rFonts w:ascii="Wingdings" w:hAnsi="Wingdings" w:hint="default"/>
      </w:rPr>
    </w:lvl>
    <w:lvl w:ilvl="2" w:tplc="A56A85C4">
      <w:start w:val="1"/>
      <w:numFmt w:val="bullet"/>
      <w:lvlText w:val=""/>
      <w:lvlJc w:val="left"/>
      <w:pPr>
        <w:tabs>
          <w:tab w:val="num" w:pos="2160"/>
        </w:tabs>
        <w:ind w:left="2160" w:hanging="360"/>
      </w:pPr>
      <w:rPr>
        <w:rFonts w:ascii="Wingdings" w:hAnsi="Wingdings" w:hint="default"/>
      </w:rPr>
    </w:lvl>
    <w:lvl w:ilvl="3" w:tplc="1E8E8694" w:tentative="1">
      <w:start w:val="1"/>
      <w:numFmt w:val="bullet"/>
      <w:lvlText w:val=""/>
      <w:lvlJc w:val="left"/>
      <w:pPr>
        <w:tabs>
          <w:tab w:val="num" w:pos="2880"/>
        </w:tabs>
        <w:ind w:left="2880" w:hanging="360"/>
      </w:pPr>
      <w:rPr>
        <w:rFonts w:ascii="Symbol" w:hAnsi="Symbol" w:hint="default"/>
      </w:rPr>
    </w:lvl>
    <w:lvl w:ilvl="4" w:tplc="7E285B0A" w:tentative="1">
      <w:start w:val="1"/>
      <w:numFmt w:val="bullet"/>
      <w:lvlText w:val="o"/>
      <w:lvlJc w:val="left"/>
      <w:pPr>
        <w:tabs>
          <w:tab w:val="num" w:pos="3600"/>
        </w:tabs>
        <w:ind w:left="3600" w:hanging="360"/>
      </w:pPr>
      <w:rPr>
        <w:rFonts w:ascii="Courier New" w:hAnsi="Courier New" w:cs="Courier New" w:hint="default"/>
      </w:rPr>
    </w:lvl>
    <w:lvl w:ilvl="5" w:tplc="0B8C4BC8" w:tentative="1">
      <w:start w:val="1"/>
      <w:numFmt w:val="bullet"/>
      <w:lvlText w:val=""/>
      <w:lvlJc w:val="left"/>
      <w:pPr>
        <w:tabs>
          <w:tab w:val="num" w:pos="4320"/>
        </w:tabs>
        <w:ind w:left="4320" w:hanging="360"/>
      </w:pPr>
      <w:rPr>
        <w:rFonts w:ascii="Wingdings" w:hAnsi="Wingdings" w:hint="default"/>
      </w:rPr>
    </w:lvl>
    <w:lvl w:ilvl="6" w:tplc="AC50ED66" w:tentative="1">
      <w:start w:val="1"/>
      <w:numFmt w:val="bullet"/>
      <w:lvlText w:val=""/>
      <w:lvlJc w:val="left"/>
      <w:pPr>
        <w:tabs>
          <w:tab w:val="num" w:pos="5040"/>
        </w:tabs>
        <w:ind w:left="5040" w:hanging="360"/>
      </w:pPr>
      <w:rPr>
        <w:rFonts w:ascii="Symbol" w:hAnsi="Symbol" w:hint="default"/>
      </w:rPr>
    </w:lvl>
    <w:lvl w:ilvl="7" w:tplc="F1C6041A" w:tentative="1">
      <w:start w:val="1"/>
      <w:numFmt w:val="bullet"/>
      <w:lvlText w:val="o"/>
      <w:lvlJc w:val="left"/>
      <w:pPr>
        <w:tabs>
          <w:tab w:val="num" w:pos="5760"/>
        </w:tabs>
        <w:ind w:left="5760" w:hanging="360"/>
      </w:pPr>
      <w:rPr>
        <w:rFonts w:ascii="Courier New" w:hAnsi="Courier New" w:cs="Courier New" w:hint="default"/>
      </w:rPr>
    </w:lvl>
    <w:lvl w:ilvl="8" w:tplc="988EFE16" w:tentative="1">
      <w:start w:val="1"/>
      <w:numFmt w:val="bullet"/>
      <w:lvlText w:val=""/>
      <w:lvlJc w:val="left"/>
      <w:pPr>
        <w:tabs>
          <w:tab w:val="num" w:pos="6480"/>
        </w:tabs>
        <w:ind w:left="6480" w:hanging="360"/>
      </w:pPr>
      <w:rPr>
        <w:rFonts w:ascii="Wingdings" w:hAnsi="Wingdings" w:hint="default"/>
      </w:rPr>
    </w:lvl>
  </w:abstractNum>
  <w:abstractNum w:abstractNumId="26">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1702"/>
        </w:tabs>
        <w:ind w:left="1702"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spacing w:val="0"/>
        <w:sz w:val="28"/>
        <w:szCs w:val="28"/>
      </w:rPr>
    </w:lvl>
    <w:lvl w:ilvl="3">
      <w:start w:val="1"/>
      <w:numFmt w:val="decimal"/>
      <w:pStyle w:val="a2"/>
      <w:lvlText w:val="%1.%2.%3.%4."/>
      <w:lvlJc w:val="left"/>
      <w:pPr>
        <w:tabs>
          <w:tab w:val="num" w:pos="2127"/>
        </w:tabs>
        <w:ind w:left="2127" w:hanging="567"/>
      </w:pPr>
      <w:rPr>
        <w:rFonts w:cs="Times New Roman" w:hint="default"/>
      </w:rPr>
    </w:lvl>
    <w:lvl w:ilvl="4">
      <w:start w:val="1"/>
      <w:numFmt w:val="russianLower"/>
      <w:pStyle w:val="a3"/>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7">
    <w:nsid w:val="56D86AD3"/>
    <w:multiLevelType w:val="hybridMultilevel"/>
    <w:tmpl w:val="D6BECC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C4D4F9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13F779F"/>
    <w:multiLevelType w:val="multilevel"/>
    <w:tmpl w:val="7D186EC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0">
    <w:nsid w:val="6CEF56E8"/>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1300"/>
        </w:tabs>
        <w:ind w:left="1300" w:hanging="732"/>
      </w:pPr>
      <w:rPr>
        <w:rFonts w:hint="default"/>
      </w:rPr>
    </w:lvl>
    <w:lvl w:ilvl="3">
      <w:start w:val="1"/>
      <w:numFmt w:val="decimal"/>
      <w:lvlText w:val="%1.%2.%3.%4."/>
      <w:lvlJc w:val="left"/>
      <w:pPr>
        <w:tabs>
          <w:tab w:val="num" w:pos="1867"/>
        </w:tabs>
        <w:ind w:left="1867"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nsid w:val="7B5E172B"/>
    <w:multiLevelType w:val="multilevel"/>
    <w:tmpl w:val="4ECE97F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7DA60B4C"/>
    <w:multiLevelType w:val="hybridMultilevel"/>
    <w:tmpl w:val="290CFD28"/>
    <w:lvl w:ilvl="0" w:tplc="8BBAD18A">
      <w:start w:val="100"/>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19"/>
  </w:num>
  <w:num w:numId="2">
    <w:abstractNumId w:val="23"/>
  </w:num>
  <w:num w:numId="3">
    <w:abstractNumId w:val="30"/>
  </w:num>
  <w:num w:numId="4">
    <w:abstractNumId w:val="25"/>
  </w:num>
  <w:num w:numId="5">
    <w:abstractNumId w:val="7"/>
  </w:num>
  <w:num w:numId="6">
    <w:abstractNumId w:val="6"/>
  </w:num>
  <w:num w:numId="7">
    <w:abstractNumId w:val="18"/>
  </w:num>
  <w:num w:numId="8">
    <w:abstractNumId w:val="22"/>
  </w:num>
  <w:num w:numId="9">
    <w:abstractNumId w:val="8"/>
  </w:num>
  <w:num w:numId="10">
    <w:abstractNumId w:val="31"/>
  </w:num>
  <w:num w:numId="11">
    <w:abstractNumId w:val="17"/>
  </w:num>
  <w:num w:numId="12">
    <w:abstractNumId w:val="9"/>
  </w:num>
  <w:num w:numId="13">
    <w:abstractNumId w:val="16"/>
  </w:num>
  <w:num w:numId="14">
    <w:abstractNumId w:val="21"/>
  </w:num>
  <w:num w:numId="15">
    <w:abstractNumId w:val="14"/>
  </w:num>
  <w:num w:numId="16">
    <w:abstractNumId w:val="10"/>
  </w:num>
  <w:num w:numId="17">
    <w:abstractNumId w:val="1"/>
    <w:lvlOverride w:ilvl="0">
      <w:lvl w:ilvl="0">
        <w:numFmt w:val="bullet"/>
        <w:lvlText w:val="-"/>
        <w:legacy w:legacy="1" w:legacySpace="0" w:legacyIndent="360"/>
        <w:lvlJc w:val="left"/>
        <w:rPr>
          <w:rFonts w:ascii="Times New Roman" w:hAnsi="Times New Roman" w:hint="default"/>
        </w:rPr>
      </w:lvl>
    </w:lvlOverride>
  </w:num>
  <w:num w:numId="18">
    <w:abstractNumId w:val="20"/>
  </w:num>
  <w:num w:numId="19">
    <w:abstractNumId w:val="27"/>
  </w:num>
  <w:num w:numId="20">
    <w:abstractNumId w:val="29"/>
  </w:num>
  <w:num w:numId="21">
    <w:abstractNumId w:val="12"/>
  </w:num>
  <w:num w:numId="22">
    <w:abstractNumId w:val="4"/>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1"/>
  </w:num>
  <w:num w:numId="27">
    <w:abstractNumId w:val="15"/>
  </w:num>
  <w:num w:numId="28">
    <w:abstractNumId w:val="32"/>
  </w:num>
  <w:num w:numId="29">
    <w:abstractNumId w:val="5"/>
  </w:num>
  <w:num w:numId="30">
    <w:abstractNumId w:val="24"/>
  </w:num>
  <w:num w:numId="31">
    <w:abstractNumId w:val="26"/>
  </w:num>
  <w:num w:numId="32">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20"/>
  <w:displayHorizontalDrawingGridEvery w:val="2"/>
  <w:characterSpacingControl w:val="doNotCompress"/>
  <w:hdrShapeDefaults>
    <o:shapedefaults v:ext="edit" spidmax="136193"/>
  </w:hdrShapeDefaults>
  <w:footnotePr>
    <w:footnote w:id="-1"/>
    <w:footnote w:id="0"/>
  </w:footnotePr>
  <w:endnotePr>
    <w:endnote w:id="-1"/>
    <w:endnote w:id="0"/>
  </w:endnotePr>
  <w:compat/>
  <w:rsids>
    <w:rsidRoot w:val="000D42AD"/>
    <w:rsid w:val="0000014E"/>
    <w:rsid w:val="00001A2D"/>
    <w:rsid w:val="0000479C"/>
    <w:rsid w:val="00004C5E"/>
    <w:rsid w:val="00015DD0"/>
    <w:rsid w:val="00016D39"/>
    <w:rsid w:val="00016EFB"/>
    <w:rsid w:val="00021AC4"/>
    <w:rsid w:val="00024650"/>
    <w:rsid w:val="000259AE"/>
    <w:rsid w:val="000428A6"/>
    <w:rsid w:val="000459F9"/>
    <w:rsid w:val="00045C88"/>
    <w:rsid w:val="00045E7C"/>
    <w:rsid w:val="00052E7C"/>
    <w:rsid w:val="00053164"/>
    <w:rsid w:val="00055BB0"/>
    <w:rsid w:val="00062F5C"/>
    <w:rsid w:val="0006390E"/>
    <w:rsid w:val="000649B9"/>
    <w:rsid w:val="000651F8"/>
    <w:rsid w:val="00070301"/>
    <w:rsid w:val="0007337D"/>
    <w:rsid w:val="00076535"/>
    <w:rsid w:val="00084CC2"/>
    <w:rsid w:val="00094C79"/>
    <w:rsid w:val="0009622B"/>
    <w:rsid w:val="000A0B1E"/>
    <w:rsid w:val="000A22A3"/>
    <w:rsid w:val="000A3CA7"/>
    <w:rsid w:val="000A4801"/>
    <w:rsid w:val="000A48D6"/>
    <w:rsid w:val="000B472A"/>
    <w:rsid w:val="000B72AD"/>
    <w:rsid w:val="000C06A2"/>
    <w:rsid w:val="000C3647"/>
    <w:rsid w:val="000C49B6"/>
    <w:rsid w:val="000C724A"/>
    <w:rsid w:val="000D42AD"/>
    <w:rsid w:val="000E1492"/>
    <w:rsid w:val="000E3DEF"/>
    <w:rsid w:val="000E413A"/>
    <w:rsid w:val="00100ED9"/>
    <w:rsid w:val="00114CFE"/>
    <w:rsid w:val="00114E58"/>
    <w:rsid w:val="00122250"/>
    <w:rsid w:val="001227D2"/>
    <w:rsid w:val="00123FB8"/>
    <w:rsid w:val="00126566"/>
    <w:rsid w:val="0013175A"/>
    <w:rsid w:val="00133C64"/>
    <w:rsid w:val="001346F4"/>
    <w:rsid w:val="00141082"/>
    <w:rsid w:val="0015230B"/>
    <w:rsid w:val="00155AFB"/>
    <w:rsid w:val="00161591"/>
    <w:rsid w:val="00165C4B"/>
    <w:rsid w:val="001668B2"/>
    <w:rsid w:val="0017044A"/>
    <w:rsid w:val="0017364D"/>
    <w:rsid w:val="00174471"/>
    <w:rsid w:val="00186605"/>
    <w:rsid w:val="00186F5C"/>
    <w:rsid w:val="00192277"/>
    <w:rsid w:val="00194D2A"/>
    <w:rsid w:val="001A1D64"/>
    <w:rsid w:val="001A568B"/>
    <w:rsid w:val="001A7DAF"/>
    <w:rsid w:val="001B06E6"/>
    <w:rsid w:val="001B1279"/>
    <w:rsid w:val="001B3A48"/>
    <w:rsid w:val="001B44DB"/>
    <w:rsid w:val="001B76DE"/>
    <w:rsid w:val="001C07DA"/>
    <w:rsid w:val="001C1D01"/>
    <w:rsid w:val="001C2792"/>
    <w:rsid w:val="001D0726"/>
    <w:rsid w:val="001D26A4"/>
    <w:rsid w:val="001F119C"/>
    <w:rsid w:val="001F2C9F"/>
    <w:rsid w:val="00210799"/>
    <w:rsid w:val="00212DC6"/>
    <w:rsid w:val="00216456"/>
    <w:rsid w:val="0021713C"/>
    <w:rsid w:val="0022205D"/>
    <w:rsid w:val="00225088"/>
    <w:rsid w:val="00230D4D"/>
    <w:rsid w:val="00231FA2"/>
    <w:rsid w:val="00232D97"/>
    <w:rsid w:val="00233219"/>
    <w:rsid w:val="002347E5"/>
    <w:rsid w:val="00235FF6"/>
    <w:rsid w:val="002376BE"/>
    <w:rsid w:val="0024389E"/>
    <w:rsid w:val="00243EC0"/>
    <w:rsid w:val="00246FEE"/>
    <w:rsid w:val="002516FA"/>
    <w:rsid w:val="00262055"/>
    <w:rsid w:val="00262489"/>
    <w:rsid w:val="0027006D"/>
    <w:rsid w:val="00275F90"/>
    <w:rsid w:val="002816FF"/>
    <w:rsid w:val="002832FB"/>
    <w:rsid w:val="00283AEC"/>
    <w:rsid w:val="00286C10"/>
    <w:rsid w:val="00290B2B"/>
    <w:rsid w:val="0029468D"/>
    <w:rsid w:val="00297EB8"/>
    <w:rsid w:val="002A5F71"/>
    <w:rsid w:val="002A759C"/>
    <w:rsid w:val="002B739F"/>
    <w:rsid w:val="002C5D89"/>
    <w:rsid w:val="002C7B96"/>
    <w:rsid w:val="002D09A1"/>
    <w:rsid w:val="002D1626"/>
    <w:rsid w:val="002D3A52"/>
    <w:rsid w:val="002D5560"/>
    <w:rsid w:val="002D6E55"/>
    <w:rsid w:val="002D7D1C"/>
    <w:rsid w:val="002E4341"/>
    <w:rsid w:val="002E4BAD"/>
    <w:rsid w:val="002F29AA"/>
    <w:rsid w:val="002F375B"/>
    <w:rsid w:val="002F7D9F"/>
    <w:rsid w:val="00300AA7"/>
    <w:rsid w:val="0030447C"/>
    <w:rsid w:val="00316BD3"/>
    <w:rsid w:val="003302EE"/>
    <w:rsid w:val="003349FB"/>
    <w:rsid w:val="00343A3F"/>
    <w:rsid w:val="00343F4D"/>
    <w:rsid w:val="00344840"/>
    <w:rsid w:val="0035028E"/>
    <w:rsid w:val="00355F16"/>
    <w:rsid w:val="00374450"/>
    <w:rsid w:val="00377D13"/>
    <w:rsid w:val="00380364"/>
    <w:rsid w:val="003808F1"/>
    <w:rsid w:val="00382578"/>
    <w:rsid w:val="0038343B"/>
    <w:rsid w:val="00383A43"/>
    <w:rsid w:val="00385132"/>
    <w:rsid w:val="00385357"/>
    <w:rsid w:val="00385D93"/>
    <w:rsid w:val="003928C9"/>
    <w:rsid w:val="003A0674"/>
    <w:rsid w:val="003A1F7E"/>
    <w:rsid w:val="003A729A"/>
    <w:rsid w:val="003B3683"/>
    <w:rsid w:val="003B3DF3"/>
    <w:rsid w:val="003B50DE"/>
    <w:rsid w:val="003C06E1"/>
    <w:rsid w:val="003C1D7B"/>
    <w:rsid w:val="003C2A1E"/>
    <w:rsid w:val="003C5140"/>
    <w:rsid w:val="003C764F"/>
    <w:rsid w:val="003D152D"/>
    <w:rsid w:val="003D309A"/>
    <w:rsid w:val="003D4845"/>
    <w:rsid w:val="003D4A4D"/>
    <w:rsid w:val="003D6DB2"/>
    <w:rsid w:val="003E5C7C"/>
    <w:rsid w:val="003F0151"/>
    <w:rsid w:val="003F1386"/>
    <w:rsid w:val="0040064F"/>
    <w:rsid w:val="0040238A"/>
    <w:rsid w:val="00402AE8"/>
    <w:rsid w:val="00420B65"/>
    <w:rsid w:val="00420CBF"/>
    <w:rsid w:val="004225E9"/>
    <w:rsid w:val="00423940"/>
    <w:rsid w:val="00423FB4"/>
    <w:rsid w:val="004323E5"/>
    <w:rsid w:val="004331BE"/>
    <w:rsid w:val="00433F34"/>
    <w:rsid w:val="0043465F"/>
    <w:rsid w:val="004362E1"/>
    <w:rsid w:val="00441CD8"/>
    <w:rsid w:val="00443EE7"/>
    <w:rsid w:val="0045007D"/>
    <w:rsid w:val="00453689"/>
    <w:rsid w:val="004542D2"/>
    <w:rsid w:val="004551A3"/>
    <w:rsid w:val="00456805"/>
    <w:rsid w:val="00456BA8"/>
    <w:rsid w:val="004608CA"/>
    <w:rsid w:val="0046581F"/>
    <w:rsid w:val="00466458"/>
    <w:rsid w:val="00471319"/>
    <w:rsid w:val="004734B6"/>
    <w:rsid w:val="00473985"/>
    <w:rsid w:val="00476948"/>
    <w:rsid w:val="00481A86"/>
    <w:rsid w:val="00491819"/>
    <w:rsid w:val="004A0A10"/>
    <w:rsid w:val="004A1758"/>
    <w:rsid w:val="004A3A55"/>
    <w:rsid w:val="004A3F1B"/>
    <w:rsid w:val="004A45C9"/>
    <w:rsid w:val="004A5EDC"/>
    <w:rsid w:val="004A71C2"/>
    <w:rsid w:val="004B121A"/>
    <w:rsid w:val="004B4616"/>
    <w:rsid w:val="004B516A"/>
    <w:rsid w:val="004B7C88"/>
    <w:rsid w:val="004C50F3"/>
    <w:rsid w:val="004C5FCD"/>
    <w:rsid w:val="004E0C98"/>
    <w:rsid w:val="004E61B4"/>
    <w:rsid w:val="004F01D3"/>
    <w:rsid w:val="004F635B"/>
    <w:rsid w:val="005005D4"/>
    <w:rsid w:val="005037ED"/>
    <w:rsid w:val="00506118"/>
    <w:rsid w:val="00511BB6"/>
    <w:rsid w:val="00515081"/>
    <w:rsid w:val="005200A2"/>
    <w:rsid w:val="005208B6"/>
    <w:rsid w:val="00521C14"/>
    <w:rsid w:val="00523BFD"/>
    <w:rsid w:val="0052457B"/>
    <w:rsid w:val="005267D9"/>
    <w:rsid w:val="00527F9D"/>
    <w:rsid w:val="0053735F"/>
    <w:rsid w:val="00537D3C"/>
    <w:rsid w:val="00551AA5"/>
    <w:rsid w:val="005534EA"/>
    <w:rsid w:val="005601C0"/>
    <w:rsid w:val="005605DA"/>
    <w:rsid w:val="00562683"/>
    <w:rsid w:val="00563F76"/>
    <w:rsid w:val="005645AF"/>
    <w:rsid w:val="00567793"/>
    <w:rsid w:val="00570B19"/>
    <w:rsid w:val="005728BD"/>
    <w:rsid w:val="005853AE"/>
    <w:rsid w:val="00594E2D"/>
    <w:rsid w:val="0059790D"/>
    <w:rsid w:val="005A273D"/>
    <w:rsid w:val="005A4906"/>
    <w:rsid w:val="005A60A7"/>
    <w:rsid w:val="005A6EEE"/>
    <w:rsid w:val="005B28B5"/>
    <w:rsid w:val="005B4A9F"/>
    <w:rsid w:val="005B5CAD"/>
    <w:rsid w:val="005B7702"/>
    <w:rsid w:val="005C121A"/>
    <w:rsid w:val="005C16EA"/>
    <w:rsid w:val="005C3CE5"/>
    <w:rsid w:val="005C68F8"/>
    <w:rsid w:val="005D53D3"/>
    <w:rsid w:val="005E26F3"/>
    <w:rsid w:val="005E68F2"/>
    <w:rsid w:val="005E71B2"/>
    <w:rsid w:val="005E7990"/>
    <w:rsid w:val="005F3F5D"/>
    <w:rsid w:val="005F472C"/>
    <w:rsid w:val="00600CAE"/>
    <w:rsid w:val="00606A40"/>
    <w:rsid w:val="006237ED"/>
    <w:rsid w:val="00624294"/>
    <w:rsid w:val="00625E98"/>
    <w:rsid w:val="00631142"/>
    <w:rsid w:val="00642324"/>
    <w:rsid w:val="00644BD9"/>
    <w:rsid w:val="00645D48"/>
    <w:rsid w:val="00651E48"/>
    <w:rsid w:val="00655A65"/>
    <w:rsid w:val="00656DD4"/>
    <w:rsid w:val="0066294F"/>
    <w:rsid w:val="0066446B"/>
    <w:rsid w:val="00664B9E"/>
    <w:rsid w:val="00667A8A"/>
    <w:rsid w:val="006854C0"/>
    <w:rsid w:val="0069260F"/>
    <w:rsid w:val="006943EF"/>
    <w:rsid w:val="00694E69"/>
    <w:rsid w:val="00695A3A"/>
    <w:rsid w:val="006962C2"/>
    <w:rsid w:val="006967E6"/>
    <w:rsid w:val="006A6616"/>
    <w:rsid w:val="006A6DC1"/>
    <w:rsid w:val="006A7B3D"/>
    <w:rsid w:val="006A7D87"/>
    <w:rsid w:val="006B7BD1"/>
    <w:rsid w:val="006C26A1"/>
    <w:rsid w:val="006C30B0"/>
    <w:rsid w:val="006C74DA"/>
    <w:rsid w:val="006D1C70"/>
    <w:rsid w:val="006D589C"/>
    <w:rsid w:val="006D69D2"/>
    <w:rsid w:val="006E0361"/>
    <w:rsid w:val="006E384C"/>
    <w:rsid w:val="006E40A0"/>
    <w:rsid w:val="006F13B5"/>
    <w:rsid w:val="006F261C"/>
    <w:rsid w:val="006F7D94"/>
    <w:rsid w:val="00707DE2"/>
    <w:rsid w:val="00707E85"/>
    <w:rsid w:val="00714FAE"/>
    <w:rsid w:val="0071644F"/>
    <w:rsid w:val="00717188"/>
    <w:rsid w:val="00733250"/>
    <w:rsid w:val="007476ED"/>
    <w:rsid w:val="00756EE1"/>
    <w:rsid w:val="00757ADE"/>
    <w:rsid w:val="00766986"/>
    <w:rsid w:val="00770BE2"/>
    <w:rsid w:val="00780179"/>
    <w:rsid w:val="00780A39"/>
    <w:rsid w:val="00782ADC"/>
    <w:rsid w:val="007843A3"/>
    <w:rsid w:val="007852DA"/>
    <w:rsid w:val="00787696"/>
    <w:rsid w:val="00792ECB"/>
    <w:rsid w:val="00794774"/>
    <w:rsid w:val="007A17F1"/>
    <w:rsid w:val="007A5DC9"/>
    <w:rsid w:val="007B0AF9"/>
    <w:rsid w:val="007B0EC4"/>
    <w:rsid w:val="007B1BA7"/>
    <w:rsid w:val="007B21DB"/>
    <w:rsid w:val="007B2A7A"/>
    <w:rsid w:val="007B2C36"/>
    <w:rsid w:val="007B349F"/>
    <w:rsid w:val="007B4315"/>
    <w:rsid w:val="007B6141"/>
    <w:rsid w:val="007B61E1"/>
    <w:rsid w:val="007C5673"/>
    <w:rsid w:val="007D494D"/>
    <w:rsid w:val="007E24A0"/>
    <w:rsid w:val="007E3905"/>
    <w:rsid w:val="007E4480"/>
    <w:rsid w:val="007E4895"/>
    <w:rsid w:val="007E7DD7"/>
    <w:rsid w:val="007F0835"/>
    <w:rsid w:val="007F60C2"/>
    <w:rsid w:val="007F7AC8"/>
    <w:rsid w:val="00802DD6"/>
    <w:rsid w:val="0080340F"/>
    <w:rsid w:val="008124EF"/>
    <w:rsid w:val="008129D8"/>
    <w:rsid w:val="00812BEC"/>
    <w:rsid w:val="00812D60"/>
    <w:rsid w:val="00813616"/>
    <w:rsid w:val="00814BEB"/>
    <w:rsid w:val="00816F80"/>
    <w:rsid w:val="00817098"/>
    <w:rsid w:val="0082087C"/>
    <w:rsid w:val="00822AC3"/>
    <w:rsid w:val="0082306E"/>
    <w:rsid w:val="00825F10"/>
    <w:rsid w:val="00833E2A"/>
    <w:rsid w:val="00846026"/>
    <w:rsid w:val="008469AE"/>
    <w:rsid w:val="00865456"/>
    <w:rsid w:val="008658C7"/>
    <w:rsid w:val="008721CB"/>
    <w:rsid w:val="00872FD7"/>
    <w:rsid w:val="0087527D"/>
    <w:rsid w:val="0087572F"/>
    <w:rsid w:val="00890531"/>
    <w:rsid w:val="008A1843"/>
    <w:rsid w:val="008A222C"/>
    <w:rsid w:val="008A2D29"/>
    <w:rsid w:val="008A49B2"/>
    <w:rsid w:val="008A567E"/>
    <w:rsid w:val="008B58B3"/>
    <w:rsid w:val="008B7FF8"/>
    <w:rsid w:val="008C022A"/>
    <w:rsid w:val="008C0C37"/>
    <w:rsid w:val="008C4FD0"/>
    <w:rsid w:val="008C59A7"/>
    <w:rsid w:val="008D1932"/>
    <w:rsid w:val="008D2072"/>
    <w:rsid w:val="008E4A1B"/>
    <w:rsid w:val="008E5E08"/>
    <w:rsid w:val="008F0D55"/>
    <w:rsid w:val="008F41FC"/>
    <w:rsid w:val="00904F17"/>
    <w:rsid w:val="00910669"/>
    <w:rsid w:val="00912C65"/>
    <w:rsid w:val="00914D4E"/>
    <w:rsid w:val="00922A5B"/>
    <w:rsid w:val="00927513"/>
    <w:rsid w:val="009424FE"/>
    <w:rsid w:val="009441AA"/>
    <w:rsid w:val="00955A43"/>
    <w:rsid w:val="00956582"/>
    <w:rsid w:val="0097665E"/>
    <w:rsid w:val="00982A5E"/>
    <w:rsid w:val="009933EA"/>
    <w:rsid w:val="009A48EB"/>
    <w:rsid w:val="009A67C6"/>
    <w:rsid w:val="009B3DD7"/>
    <w:rsid w:val="009C2D2C"/>
    <w:rsid w:val="009C3451"/>
    <w:rsid w:val="009C3D0B"/>
    <w:rsid w:val="009C4755"/>
    <w:rsid w:val="009C5150"/>
    <w:rsid w:val="009D1DC1"/>
    <w:rsid w:val="009D31FF"/>
    <w:rsid w:val="009D32AD"/>
    <w:rsid w:val="009D5473"/>
    <w:rsid w:val="009D5B82"/>
    <w:rsid w:val="009E1DB2"/>
    <w:rsid w:val="009E3FF3"/>
    <w:rsid w:val="009F1EFD"/>
    <w:rsid w:val="009F2472"/>
    <w:rsid w:val="009F32FF"/>
    <w:rsid w:val="00A04909"/>
    <w:rsid w:val="00A077FD"/>
    <w:rsid w:val="00A1144F"/>
    <w:rsid w:val="00A120DC"/>
    <w:rsid w:val="00A16613"/>
    <w:rsid w:val="00A1684A"/>
    <w:rsid w:val="00A31539"/>
    <w:rsid w:val="00A31CD5"/>
    <w:rsid w:val="00A31FD1"/>
    <w:rsid w:val="00A32C2F"/>
    <w:rsid w:val="00A46796"/>
    <w:rsid w:val="00A47EC9"/>
    <w:rsid w:val="00A558BC"/>
    <w:rsid w:val="00A5774C"/>
    <w:rsid w:val="00A63887"/>
    <w:rsid w:val="00A66688"/>
    <w:rsid w:val="00A66D47"/>
    <w:rsid w:val="00A76B12"/>
    <w:rsid w:val="00A96604"/>
    <w:rsid w:val="00AA5123"/>
    <w:rsid w:val="00AB1308"/>
    <w:rsid w:val="00AB374D"/>
    <w:rsid w:val="00AB5BC3"/>
    <w:rsid w:val="00AB5F5C"/>
    <w:rsid w:val="00AB6403"/>
    <w:rsid w:val="00AC22C3"/>
    <w:rsid w:val="00AC5A63"/>
    <w:rsid w:val="00AE2B7C"/>
    <w:rsid w:val="00AE309A"/>
    <w:rsid w:val="00AE31B0"/>
    <w:rsid w:val="00AF43FB"/>
    <w:rsid w:val="00AF5FE6"/>
    <w:rsid w:val="00AF704B"/>
    <w:rsid w:val="00B02F53"/>
    <w:rsid w:val="00B030B3"/>
    <w:rsid w:val="00B12A71"/>
    <w:rsid w:val="00B1563F"/>
    <w:rsid w:val="00B15997"/>
    <w:rsid w:val="00B314A4"/>
    <w:rsid w:val="00B32366"/>
    <w:rsid w:val="00B50328"/>
    <w:rsid w:val="00B64959"/>
    <w:rsid w:val="00B70C7B"/>
    <w:rsid w:val="00B769AE"/>
    <w:rsid w:val="00B83FE4"/>
    <w:rsid w:val="00B852EC"/>
    <w:rsid w:val="00B876D5"/>
    <w:rsid w:val="00B91D9F"/>
    <w:rsid w:val="00B91E7E"/>
    <w:rsid w:val="00B9280E"/>
    <w:rsid w:val="00B93CEA"/>
    <w:rsid w:val="00B943D4"/>
    <w:rsid w:val="00B952D3"/>
    <w:rsid w:val="00B961C5"/>
    <w:rsid w:val="00B97D3A"/>
    <w:rsid w:val="00BC169A"/>
    <w:rsid w:val="00BC1C01"/>
    <w:rsid w:val="00BC1E4B"/>
    <w:rsid w:val="00BD278D"/>
    <w:rsid w:val="00BD49CB"/>
    <w:rsid w:val="00BE06BE"/>
    <w:rsid w:val="00BE3F91"/>
    <w:rsid w:val="00BE4503"/>
    <w:rsid w:val="00BE77F8"/>
    <w:rsid w:val="00BF1261"/>
    <w:rsid w:val="00BF1EBD"/>
    <w:rsid w:val="00BF3947"/>
    <w:rsid w:val="00BF414C"/>
    <w:rsid w:val="00C03A0F"/>
    <w:rsid w:val="00C1158A"/>
    <w:rsid w:val="00C201F6"/>
    <w:rsid w:val="00C212CC"/>
    <w:rsid w:val="00C2162A"/>
    <w:rsid w:val="00C37F61"/>
    <w:rsid w:val="00C412EC"/>
    <w:rsid w:val="00C43641"/>
    <w:rsid w:val="00C50A88"/>
    <w:rsid w:val="00C51CA7"/>
    <w:rsid w:val="00C5770E"/>
    <w:rsid w:val="00C70AB7"/>
    <w:rsid w:val="00C720F7"/>
    <w:rsid w:val="00C74158"/>
    <w:rsid w:val="00C76956"/>
    <w:rsid w:val="00C771B9"/>
    <w:rsid w:val="00C8053C"/>
    <w:rsid w:val="00C81706"/>
    <w:rsid w:val="00C8199F"/>
    <w:rsid w:val="00C93687"/>
    <w:rsid w:val="00C95C9A"/>
    <w:rsid w:val="00C9610C"/>
    <w:rsid w:val="00C97E26"/>
    <w:rsid w:val="00CA0E65"/>
    <w:rsid w:val="00CA4E02"/>
    <w:rsid w:val="00CA564A"/>
    <w:rsid w:val="00CA78E0"/>
    <w:rsid w:val="00CB2BA5"/>
    <w:rsid w:val="00CC0686"/>
    <w:rsid w:val="00CC4183"/>
    <w:rsid w:val="00CC464A"/>
    <w:rsid w:val="00CC7165"/>
    <w:rsid w:val="00CD0211"/>
    <w:rsid w:val="00CD3DC5"/>
    <w:rsid w:val="00CD5E25"/>
    <w:rsid w:val="00CE78A5"/>
    <w:rsid w:val="00D00617"/>
    <w:rsid w:val="00D02E95"/>
    <w:rsid w:val="00D04E72"/>
    <w:rsid w:val="00D10531"/>
    <w:rsid w:val="00D11330"/>
    <w:rsid w:val="00D1157D"/>
    <w:rsid w:val="00D15EB7"/>
    <w:rsid w:val="00D26B5A"/>
    <w:rsid w:val="00D3415A"/>
    <w:rsid w:val="00D341D5"/>
    <w:rsid w:val="00D34BAF"/>
    <w:rsid w:val="00D36231"/>
    <w:rsid w:val="00D42180"/>
    <w:rsid w:val="00D4306A"/>
    <w:rsid w:val="00D500EE"/>
    <w:rsid w:val="00D50AEF"/>
    <w:rsid w:val="00D51A31"/>
    <w:rsid w:val="00D53057"/>
    <w:rsid w:val="00D53ED4"/>
    <w:rsid w:val="00D54E7E"/>
    <w:rsid w:val="00D57921"/>
    <w:rsid w:val="00D6099F"/>
    <w:rsid w:val="00D67098"/>
    <w:rsid w:val="00D72509"/>
    <w:rsid w:val="00D80154"/>
    <w:rsid w:val="00D85716"/>
    <w:rsid w:val="00D86C5B"/>
    <w:rsid w:val="00D876E3"/>
    <w:rsid w:val="00D8792C"/>
    <w:rsid w:val="00D87FDF"/>
    <w:rsid w:val="00D935D3"/>
    <w:rsid w:val="00D94A80"/>
    <w:rsid w:val="00DA09E7"/>
    <w:rsid w:val="00DA26EC"/>
    <w:rsid w:val="00DA33E8"/>
    <w:rsid w:val="00DB535D"/>
    <w:rsid w:val="00DB629E"/>
    <w:rsid w:val="00DC247E"/>
    <w:rsid w:val="00DC3987"/>
    <w:rsid w:val="00DC3B5A"/>
    <w:rsid w:val="00DC42D8"/>
    <w:rsid w:val="00DD6D84"/>
    <w:rsid w:val="00DE2FA7"/>
    <w:rsid w:val="00DE30F7"/>
    <w:rsid w:val="00DE3EBF"/>
    <w:rsid w:val="00DF0335"/>
    <w:rsid w:val="00DF355C"/>
    <w:rsid w:val="00E01B01"/>
    <w:rsid w:val="00E0637A"/>
    <w:rsid w:val="00E13478"/>
    <w:rsid w:val="00E14440"/>
    <w:rsid w:val="00E170AE"/>
    <w:rsid w:val="00E207C7"/>
    <w:rsid w:val="00E21034"/>
    <w:rsid w:val="00E230DE"/>
    <w:rsid w:val="00E33275"/>
    <w:rsid w:val="00E35688"/>
    <w:rsid w:val="00E3651E"/>
    <w:rsid w:val="00E464EB"/>
    <w:rsid w:val="00E530D7"/>
    <w:rsid w:val="00E705C5"/>
    <w:rsid w:val="00E76BCB"/>
    <w:rsid w:val="00E85CD3"/>
    <w:rsid w:val="00E870B9"/>
    <w:rsid w:val="00E87C63"/>
    <w:rsid w:val="00E93BAA"/>
    <w:rsid w:val="00E96A15"/>
    <w:rsid w:val="00EA7CA9"/>
    <w:rsid w:val="00EB08AA"/>
    <w:rsid w:val="00EB10B2"/>
    <w:rsid w:val="00EB350B"/>
    <w:rsid w:val="00EC02C7"/>
    <w:rsid w:val="00EC7B7F"/>
    <w:rsid w:val="00ED6BAD"/>
    <w:rsid w:val="00ED72E8"/>
    <w:rsid w:val="00EE0C82"/>
    <w:rsid w:val="00EE208C"/>
    <w:rsid w:val="00EE3397"/>
    <w:rsid w:val="00EE3AC3"/>
    <w:rsid w:val="00F021AB"/>
    <w:rsid w:val="00F050B3"/>
    <w:rsid w:val="00F10698"/>
    <w:rsid w:val="00F15466"/>
    <w:rsid w:val="00F2640D"/>
    <w:rsid w:val="00F26DC9"/>
    <w:rsid w:val="00F32157"/>
    <w:rsid w:val="00F35D3F"/>
    <w:rsid w:val="00F36FFA"/>
    <w:rsid w:val="00F4584E"/>
    <w:rsid w:val="00F6435C"/>
    <w:rsid w:val="00F64DE6"/>
    <w:rsid w:val="00F66725"/>
    <w:rsid w:val="00F806D2"/>
    <w:rsid w:val="00F919A3"/>
    <w:rsid w:val="00F951F8"/>
    <w:rsid w:val="00F963C9"/>
    <w:rsid w:val="00F97C89"/>
    <w:rsid w:val="00FA595B"/>
    <w:rsid w:val="00FA6C89"/>
    <w:rsid w:val="00FB0276"/>
    <w:rsid w:val="00FB0B6F"/>
    <w:rsid w:val="00FC4000"/>
    <w:rsid w:val="00FC6A4A"/>
    <w:rsid w:val="00FD137A"/>
    <w:rsid w:val="00FE1EFE"/>
    <w:rsid w:val="00FE44A6"/>
    <w:rsid w:val="00FE5CD1"/>
    <w:rsid w:val="00FE5F4B"/>
    <w:rsid w:val="00FF575E"/>
    <w:rsid w:val="00FF64CF"/>
    <w:rsid w:val="00FF7D63"/>
    <w:rsid w:val="00FF7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C1D7B"/>
    <w:rPr>
      <w:sz w:val="24"/>
      <w:szCs w:val="24"/>
    </w:rPr>
  </w:style>
  <w:style w:type="paragraph" w:styleId="10">
    <w:name w:val="heading 1"/>
    <w:basedOn w:val="a4"/>
    <w:next w:val="a4"/>
    <w:qFormat/>
    <w:rsid w:val="003C1D7B"/>
    <w:pPr>
      <w:keepNext/>
      <w:outlineLvl w:val="0"/>
    </w:pPr>
    <w:rPr>
      <w:szCs w:val="20"/>
    </w:rPr>
  </w:style>
  <w:style w:type="paragraph" w:styleId="2">
    <w:name w:val="heading 2"/>
    <w:basedOn w:val="a4"/>
    <w:next w:val="a4"/>
    <w:qFormat/>
    <w:rsid w:val="003C1D7B"/>
    <w:pPr>
      <w:keepNext/>
      <w:ind w:firstLine="720"/>
      <w:jc w:val="both"/>
      <w:outlineLvl w:val="1"/>
    </w:pPr>
    <w:rPr>
      <w:b/>
    </w:rPr>
  </w:style>
  <w:style w:type="paragraph" w:styleId="3">
    <w:name w:val="heading 3"/>
    <w:basedOn w:val="a4"/>
    <w:next w:val="a4"/>
    <w:qFormat/>
    <w:rsid w:val="003C1D7B"/>
    <w:pPr>
      <w:keepNext/>
      <w:keepLines/>
      <w:widowControl w:val="0"/>
      <w:suppressLineNumbers/>
      <w:suppressAutoHyphens/>
      <w:jc w:val="center"/>
      <w:outlineLvl w:val="2"/>
    </w:pPr>
    <w:rPr>
      <w:b/>
    </w:rPr>
  </w:style>
  <w:style w:type="paragraph" w:styleId="4">
    <w:name w:val="heading 4"/>
    <w:basedOn w:val="a4"/>
    <w:next w:val="a4"/>
    <w:qFormat/>
    <w:rsid w:val="003C1D7B"/>
    <w:pPr>
      <w:keepNext/>
      <w:spacing w:before="240" w:after="60"/>
      <w:outlineLvl w:val="3"/>
    </w:pPr>
    <w:rPr>
      <w:b/>
      <w:bCs/>
      <w:sz w:val="28"/>
      <w:szCs w:val="28"/>
      <w:lang w:val="en-US"/>
    </w:rPr>
  </w:style>
  <w:style w:type="paragraph" w:styleId="5">
    <w:name w:val="heading 5"/>
    <w:basedOn w:val="a4"/>
    <w:next w:val="a4"/>
    <w:qFormat/>
    <w:rsid w:val="003C1D7B"/>
    <w:pPr>
      <w:keepNext/>
      <w:jc w:val="center"/>
      <w:outlineLvl w:val="4"/>
    </w:pPr>
    <w:rPr>
      <w:b/>
      <w:bCs/>
      <w:sz w:val="20"/>
      <w:szCs w:val="22"/>
    </w:rPr>
  </w:style>
  <w:style w:type="paragraph" w:styleId="6">
    <w:name w:val="heading 6"/>
    <w:basedOn w:val="a4"/>
    <w:next w:val="a4"/>
    <w:qFormat/>
    <w:rsid w:val="003C1D7B"/>
    <w:pPr>
      <w:keepNext/>
      <w:outlineLvl w:val="5"/>
    </w:pPr>
    <w:rPr>
      <w:b/>
      <w:bCs/>
      <w:sz w:val="20"/>
      <w:szCs w:val="22"/>
    </w:rPr>
  </w:style>
  <w:style w:type="paragraph" w:styleId="7">
    <w:name w:val="heading 7"/>
    <w:basedOn w:val="a4"/>
    <w:next w:val="a4"/>
    <w:qFormat/>
    <w:rsid w:val="003C1D7B"/>
    <w:pPr>
      <w:keepNext/>
      <w:ind w:firstLine="540"/>
      <w:jc w:val="both"/>
      <w:outlineLvl w:val="6"/>
    </w:pPr>
    <w:rPr>
      <w:b/>
      <w:bCs/>
      <w:u w:val="single"/>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semiHidden/>
    <w:rsid w:val="003C1D7B"/>
    <w:rPr>
      <w:color w:val="0000FF"/>
      <w:u w:val="single"/>
    </w:rPr>
  </w:style>
  <w:style w:type="paragraph" w:styleId="a9">
    <w:name w:val="header"/>
    <w:basedOn w:val="a4"/>
    <w:semiHidden/>
    <w:rsid w:val="003C1D7B"/>
    <w:pPr>
      <w:tabs>
        <w:tab w:val="center" w:pos="4677"/>
        <w:tab w:val="right" w:pos="9355"/>
      </w:tabs>
    </w:pPr>
  </w:style>
  <w:style w:type="paragraph" w:styleId="aa">
    <w:name w:val="Body Text"/>
    <w:basedOn w:val="a4"/>
    <w:semiHidden/>
    <w:rsid w:val="003C1D7B"/>
    <w:pPr>
      <w:spacing w:after="120"/>
    </w:pPr>
  </w:style>
  <w:style w:type="paragraph" w:styleId="30">
    <w:name w:val="Body Text Indent 3"/>
    <w:basedOn w:val="a4"/>
    <w:link w:val="31"/>
    <w:semiHidden/>
    <w:rsid w:val="003C1D7B"/>
    <w:pPr>
      <w:spacing w:after="120"/>
      <w:ind w:left="283"/>
    </w:pPr>
    <w:rPr>
      <w:sz w:val="16"/>
      <w:szCs w:val="16"/>
    </w:rPr>
  </w:style>
  <w:style w:type="character" w:styleId="ab">
    <w:name w:val="Strong"/>
    <w:qFormat/>
    <w:rsid w:val="003C1D7B"/>
    <w:rPr>
      <w:b/>
      <w:bCs/>
    </w:rPr>
  </w:style>
  <w:style w:type="paragraph" w:styleId="ac">
    <w:name w:val="Normal (Web)"/>
    <w:basedOn w:val="a4"/>
    <w:rsid w:val="003C1D7B"/>
    <w:pPr>
      <w:spacing w:before="100" w:beforeAutospacing="1" w:after="100" w:afterAutospacing="1"/>
    </w:pPr>
  </w:style>
  <w:style w:type="paragraph" w:customStyle="1" w:styleId="32">
    <w:name w:val="Стиль3"/>
    <w:basedOn w:val="20"/>
    <w:rsid w:val="003C1D7B"/>
    <w:pPr>
      <w:widowControl w:val="0"/>
      <w:tabs>
        <w:tab w:val="num" w:pos="360"/>
      </w:tabs>
      <w:adjustRightInd w:val="0"/>
      <w:spacing w:after="0" w:line="240" w:lineRule="auto"/>
      <w:jc w:val="both"/>
    </w:pPr>
    <w:rPr>
      <w:szCs w:val="20"/>
    </w:rPr>
  </w:style>
  <w:style w:type="paragraph" w:styleId="20">
    <w:name w:val="Body Text Indent 2"/>
    <w:basedOn w:val="a4"/>
    <w:semiHidden/>
    <w:rsid w:val="003C1D7B"/>
    <w:pPr>
      <w:spacing w:after="120" w:line="480" w:lineRule="auto"/>
      <w:ind w:left="283"/>
    </w:pPr>
  </w:style>
  <w:style w:type="paragraph" w:customStyle="1" w:styleId="11">
    <w:name w:val="Обычный1"/>
    <w:rsid w:val="003C1D7B"/>
    <w:pPr>
      <w:widowControl w:val="0"/>
      <w:suppressAutoHyphens/>
      <w:spacing w:before="100" w:after="100"/>
    </w:pPr>
    <w:rPr>
      <w:rFonts w:eastAsia="Arial Unicode MS"/>
      <w:sz w:val="24"/>
      <w:vertAlign w:val="superscript"/>
      <w:lang w:eastAsia="ar-SA"/>
    </w:rPr>
  </w:style>
  <w:style w:type="paragraph" w:customStyle="1" w:styleId="ad">
    <w:name w:val="Знак"/>
    <w:basedOn w:val="a4"/>
    <w:rsid w:val="003C1D7B"/>
    <w:pPr>
      <w:spacing w:after="160" w:line="240" w:lineRule="exact"/>
    </w:pPr>
    <w:rPr>
      <w:rFonts w:ascii="Verdana" w:hAnsi="Verdana"/>
      <w:sz w:val="20"/>
      <w:szCs w:val="20"/>
      <w:lang w:val="en-US" w:eastAsia="en-US"/>
    </w:rPr>
  </w:style>
  <w:style w:type="paragraph" w:styleId="ae">
    <w:name w:val="footer"/>
    <w:basedOn w:val="a4"/>
    <w:semiHidden/>
    <w:rsid w:val="003C1D7B"/>
    <w:pPr>
      <w:tabs>
        <w:tab w:val="center" w:pos="4677"/>
        <w:tab w:val="right" w:pos="9355"/>
      </w:tabs>
    </w:pPr>
  </w:style>
  <w:style w:type="paragraph" w:styleId="21">
    <w:name w:val="Body Text 2"/>
    <w:basedOn w:val="a4"/>
    <w:semiHidden/>
    <w:rsid w:val="003C1D7B"/>
    <w:pPr>
      <w:spacing w:after="120" w:line="480" w:lineRule="auto"/>
    </w:pPr>
  </w:style>
  <w:style w:type="paragraph" w:customStyle="1" w:styleId="a">
    <w:name w:val="Îáû÷íûé"/>
    <w:semiHidden/>
    <w:rsid w:val="003C1D7B"/>
    <w:pPr>
      <w:numPr>
        <w:numId w:val="2"/>
      </w:numPr>
    </w:pPr>
  </w:style>
  <w:style w:type="paragraph" w:customStyle="1" w:styleId="af">
    <w:name w:val="Стиль"/>
    <w:rsid w:val="003C1D7B"/>
    <w:pPr>
      <w:widowControl w:val="0"/>
      <w:autoSpaceDE w:val="0"/>
      <w:autoSpaceDN w:val="0"/>
      <w:adjustRightInd w:val="0"/>
    </w:pPr>
    <w:rPr>
      <w:sz w:val="24"/>
      <w:szCs w:val="24"/>
    </w:rPr>
  </w:style>
  <w:style w:type="paragraph" w:styleId="af0">
    <w:name w:val="Block Text"/>
    <w:basedOn w:val="a4"/>
    <w:semiHidden/>
    <w:rsid w:val="003C1D7B"/>
    <w:pPr>
      <w:shd w:val="clear" w:color="auto" w:fill="FFFFFF"/>
      <w:spacing w:line="278" w:lineRule="exact"/>
      <w:ind w:left="10" w:right="102" w:firstLine="451"/>
    </w:pPr>
    <w:rPr>
      <w:color w:val="000000"/>
      <w:spacing w:val="-9"/>
      <w:sz w:val="25"/>
      <w:szCs w:val="20"/>
    </w:rPr>
  </w:style>
  <w:style w:type="paragraph" w:customStyle="1" w:styleId="ConsPlusNormal">
    <w:name w:val="ConsPlusNormal"/>
    <w:rsid w:val="003C1D7B"/>
    <w:pPr>
      <w:widowControl w:val="0"/>
      <w:autoSpaceDE w:val="0"/>
      <w:autoSpaceDN w:val="0"/>
      <w:adjustRightInd w:val="0"/>
      <w:ind w:firstLine="720"/>
    </w:pPr>
    <w:rPr>
      <w:rFonts w:ascii="Arial" w:hAnsi="Arial" w:cs="Arial"/>
    </w:rPr>
  </w:style>
  <w:style w:type="character" w:styleId="af1">
    <w:name w:val="page number"/>
    <w:basedOn w:val="a5"/>
    <w:semiHidden/>
    <w:rsid w:val="003C1D7B"/>
  </w:style>
  <w:style w:type="paragraph" w:styleId="33">
    <w:name w:val="Body Text 3"/>
    <w:basedOn w:val="a4"/>
    <w:semiHidden/>
    <w:rsid w:val="003C1D7B"/>
    <w:pPr>
      <w:autoSpaceDE w:val="0"/>
      <w:autoSpaceDN w:val="0"/>
      <w:adjustRightInd w:val="0"/>
      <w:jc w:val="both"/>
    </w:pPr>
  </w:style>
  <w:style w:type="paragraph" w:styleId="af2">
    <w:name w:val="Body Text Indent"/>
    <w:basedOn w:val="a4"/>
    <w:semiHidden/>
    <w:rsid w:val="003C1D7B"/>
    <w:pPr>
      <w:ind w:firstLine="709"/>
      <w:jc w:val="both"/>
    </w:pPr>
    <w:rPr>
      <w:color w:val="FF0000"/>
      <w:sz w:val="22"/>
      <w:szCs w:val="22"/>
    </w:rPr>
  </w:style>
  <w:style w:type="paragraph" w:customStyle="1" w:styleId="xl24">
    <w:name w:val="xl24"/>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4"/>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3C1D7B"/>
    <w:rPr>
      <w:sz w:val="14"/>
      <w:szCs w:val="14"/>
    </w:rPr>
  </w:style>
  <w:style w:type="character" w:styleId="af3">
    <w:name w:val="FollowedHyperlink"/>
    <w:semiHidden/>
    <w:rsid w:val="003C1D7B"/>
    <w:rPr>
      <w:color w:val="800080"/>
      <w:u w:val="single"/>
    </w:rPr>
  </w:style>
  <w:style w:type="paragraph" w:styleId="af4">
    <w:name w:val="No Spacing"/>
    <w:link w:val="af5"/>
    <w:uiPriority w:val="1"/>
    <w:qFormat/>
    <w:rsid w:val="007F0835"/>
    <w:pPr>
      <w:suppressAutoHyphens/>
    </w:pPr>
    <w:rPr>
      <w:rFonts w:eastAsia="Arial"/>
      <w:sz w:val="24"/>
      <w:szCs w:val="24"/>
      <w:lang w:eastAsia="ar-SA"/>
    </w:rPr>
  </w:style>
  <w:style w:type="paragraph" w:styleId="af6">
    <w:name w:val="Balloon Text"/>
    <w:basedOn w:val="a4"/>
    <w:link w:val="af7"/>
    <w:uiPriority w:val="99"/>
    <w:semiHidden/>
    <w:unhideWhenUsed/>
    <w:rsid w:val="00235FF6"/>
    <w:rPr>
      <w:rFonts w:ascii="Tahoma" w:hAnsi="Tahoma"/>
      <w:sz w:val="16"/>
      <w:szCs w:val="16"/>
    </w:rPr>
  </w:style>
  <w:style w:type="character" w:customStyle="1" w:styleId="af7">
    <w:name w:val="Текст выноски Знак"/>
    <w:link w:val="af6"/>
    <w:uiPriority w:val="99"/>
    <w:semiHidden/>
    <w:rsid w:val="00235FF6"/>
    <w:rPr>
      <w:rFonts w:ascii="Tahoma" w:hAnsi="Tahoma" w:cs="Tahoma"/>
      <w:sz w:val="16"/>
      <w:szCs w:val="16"/>
    </w:rPr>
  </w:style>
  <w:style w:type="character" w:customStyle="1" w:styleId="31">
    <w:name w:val="Основной текст с отступом 3 Знак"/>
    <w:link w:val="30"/>
    <w:semiHidden/>
    <w:rsid w:val="006854C0"/>
    <w:rPr>
      <w:sz w:val="16"/>
      <w:szCs w:val="16"/>
    </w:rPr>
  </w:style>
  <w:style w:type="character" w:styleId="af8">
    <w:name w:val="Placeholder Text"/>
    <w:basedOn w:val="a5"/>
    <w:uiPriority w:val="99"/>
    <w:semiHidden/>
    <w:rsid w:val="007C5673"/>
    <w:rPr>
      <w:color w:val="808080"/>
    </w:rPr>
  </w:style>
  <w:style w:type="table" w:styleId="af9">
    <w:name w:val="Table Grid"/>
    <w:basedOn w:val="a6"/>
    <w:uiPriority w:val="59"/>
    <w:rsid w:val="008F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4"/>
    <w:uiPriority w:val="34"/>
    <w:qFormat/>
    <w:rsid w:val="00433F34"/>
    <w:pPr>
      <w:ind w:left="720"/>
      <w:contextualSpacing/>
    </w:pPr>
  </w:style>
  <w:style w:type="paragraph" w:customStyle="1" w:styleId="22">
    <w:name w:val="Обычный2"/>
    <w:rsid w:val="00FF64CF"/>
    <w:pPr>
      <w:widowControl w:val="0"/>
      <w:suppressAutoHyphens/>
      <w:spacing w:before="100" w:after="100"/>
    </w:pPr>
    <w:rPr>
      <w:rFonts w:eastAsia="Arial Unicode MS"/>
      <w:sz w:val="24"/>
      <w:vertAlign w:val="superscript"/>
      <w:lang w:eastAsia="ar-SA"/>
    </w:rPr>
  </w:style>
  <w:style w:type="paragraph" w:customStyle="1" w:styleId="210">
    <w:name w:val="Основной текст 21"/>
    <w:basedOn w:val="a4"/>
    <w:rsid w:val="00FF64CF"/>
    <w:pPr>
      <w:widowControl w:val="0"/>
      <w:suppressAutoHyphens/>
      <w:autoSpaceDE w:val="0"/>
      <w:spacing w:before="120" w:line="240" w:lineRule="atLeast"/>
      <w:jc w:val="both"/>
    </w:pPr>
    <w:rPr>
      <w:rFonts w:ascii="Times New Roman CYR" w:eastAsia="Lucida Sans Unicode" w:hAnsi="Times New Roman CYR" w:cs="Times New Roman CYR"/>
      <w:color w:val="000000"/>
      <w:kern w:val="1"/>
      <w:sz w:val="20"/>
    </w:rPr>
  </w:style>
  <w:style w:type="table" w:customStyle="1" w:styleId="12">
    <w:name w:val="Сетка таблицы1"/>
    <w:basedOn w:val="a6"/>
    <w:next w:val="af9"/>
    <w:uiPriority w:val="59"/>
    <w:rsid w:val="003D4A4D"/>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6"/>
    <w:next w:val="af9"/>
    <w:uiPriority w:val="59"/>
    <w:rsid w:val="004B4616"/>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6"/>
    <w:next w:val="af9"/>
    <w:uiPriority w:val="59"/>
    <w:rsid w:val="00C5770E"/>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w:basedOn w:val="a4"/>
    <w:next w:val="aa"/>
    <w:rsid w:val="0071644F"/>
    <w:pPr>
      <w:keepNext/>
      <w:suppressAutoHyphens/>
      <w:spacing w:before="240" w:after="120"/>
    </w:pPr>
    <w:rPr>
      <w:rFonts w:ascii="Arial" w:eastAsia="Lucida Sans Unicode" w:hAnsi="Arial" w:cs="Mangal"/>
      <w:sz w:val="28"/>
      <w:szCs w:val="28"/>
      <w:lang w:eastAsia="ar-SA"/>
    </w:rPr>
  </w:style>
  <w:style w:type="paragraph" w:customStyle="1" w:styleId="ConsPlusNonformat">
    <w:name w:val="ConsPlusNonformat"/>
    <w:uiPriority w:val="99"/>
    <w:rsid w:val="008721CB"/>
    <w:pPr>
      <w:widowControl w:val="0"/>
      <w:autoSpaceDE w:val="0"/>
      <w:autoSpaceDN w:val="0"/>
      <w:adjustRightInd w:val="0"/>
    </w:pPr>
    <w:rPr>
      <w:rFonts w:ascii="Courier New" w:eastAsiaTheme="minorEastAsia" w:hAnsi="Courier New" w:cs="Courier New"/>
    </w:rPr>
  </w:style>
  <w:style w:type="character" w:customStyle="1" w:styleId="af5">
    <w:name w:val="Без интервала Знак"/>
    <w:link w:val="af4"/>
    <w:uiPriority w:val="1"/>
    <w:rsid w:val="00567793"/>
    <w:rPr>
      <w:rFonts w:eastAsia="Arial"/>
      <w:sz w:val="24"/>
      <w:szCs w:val="24"/>
      <w:lang w:eastAsia="ar-SA"/>
    </w:rPr>
  </w:style>
  <w:style w:type="paragraph" w:customStyle="1" w:styleId="ConsPlusCell">
    <w:name w:val="ConsPlusCell"/>
    <w:uiPriority w:val="99"/>
    <w:rsid w:val="009D5473"/>
    <w:pPr>
      <w:widowControl w:val="0"/>
      <w:autoSpaceDE w:val="0"/>
      <w:autoSpaceDN w:val="0"/>
      <w:adjustRightInd w:val="0"/>
    </w:pPr>
    <w:rPr>
      <w:rFonts w:ascii="Arial" w:hAnsi="Arial" w:cs="Arial"/>
    </w:rPr>
  </w:style>
  <w:style w:type="paragraph" w:customStyle="1" w:styleId="13">
    <w:name w:val="Абзац списка1"/>
    <w:basedOn w:val="a4"/>
    <w:uiPriority w:val="99"/>
    <w:rsid w:val="00230D4D"/>
    <w:pPr>
      <w:spacing w:after="200" w:line="276" w:lineRule="auto"/>
      <w:ind w:left="720"/>
      <w:contextualSpacing/>
    </w:pPr>
    <w:rPr>
      <w:rFonts w:ascii="Calibri" w:hAnsi="Calibri"/>
      <w:sz w:val="22"/>
      <w:szCs w:val="22"/>
      <w:lang w:eastAsia="en-US"/>
    </w:rPr>
  </w:style>
  <w:style w:type="paragraph" w:customStyle="1" w:styleId="a0">
    <w:name w:val="Пункт Знак"/>
    <w:basedOn w:val="a4"/>
    <w:uiPriority w:val="99"/>
    <w:rsid w:val="00230D4D"/>
    <w:pPr>
      <w:numPr>
        <w:ilvl w:val="1"/>
        <w:numId w:val="31"/>
      </w:numPr>
      <w:tabs>
        <w:tab w:val="left" w:pos="851"/>
        <w:tab w:val="left" w:pos="1134"/>
      </w:tabs>
      <w:spacing w:line="360" w:lineRule="auto"/>
      <w:jc w:val="both"/>
    </w:pPr>
    <w:rPr>
      <w:sz w:val="28"/>
      <w:szCs w:val="20"/>
    </w:rPr>
  </w:style>
  <w:style w:type="paragraph" w:customStyle="1" w:styleId="a1">
    <w:name w:val="Подпункт"/>
    <w:basedOn w:val="a0"/>
    <w:uiPriority w:val="99"/>
    <w:rsid w:val="00230D4D"/>
    <w:pPr>
      <w:numPr>
        <w:ilvl w:val="2"/>
      </w:numPr>
      <w:tabs>
        <w:tab w:val="clear" w:pos="1134"/>
      </w:tabs>
    </w:pPr>
  </w:style>
  <w:style w:type="paragraph" w:customStyle="1" w:styleId="a2">
    <w:name w:val="Подподпункт"/>
    <w:basedOn w:val="a1"/>
    <w:uiPriority w:val="99"/>
    <w:rsid w:val="00230D4D"/>
    <w:pPr>
      <w:numPr>
        <w:ilvl w:val="3"/>
      </w:numPr>
      <w:tabs>
        <w:tab w:val="left" w:pos="1134"/>
        <w:tab w:val="left" w:pos="1418"/>
      </w:tabs>
    </w:pPr>
  </w:style>
  <w:style w:type="paragraph" w:customStyle="1" w:styleId="a3">
    <w:name w:val="Подподподпункт"/>
    <w:basedOn w:val="a4"/>
    <w:uiPriority w:val="99"/>
    <w:rsid w:val="00230D4D"/>
    <w:pPr>
      <w:numPr>
        <w:ilvl w:val="4"/>
        <w:numId w:val="31"/>
      </w:numPr>
      <w:tabs>
        <w:tab w:val="left" w:pos="1134"/>
        <w:tab w:val="left" w:pos="1701"/>
      </w:tabs>
      <w:spacing w:line="360" w:lineRule="auto"/>
      <w:jc w:val="both"/>
    </w:pPr>
    <w:rPr>
      <w:sz w:val="28"/>
      <w:szCs w:val="20"/>
    </w:rPr>
  </w:style>
  <w:style w:type="paragraph" w:customStyle="1" w:styleId="1">
    <w:name w:val="Пункт1"/>
    <w:basedOn w:val="a4"/>
    <w:uiPriority w:val="99"/>
    <w:rsid w:val="00230D4D"/>
    <w:pPr>
      <w:numPr>
        <w:numId w:val="31"/>
      </w:numPr>
      <w:spacing w:before="240" w:line="360" w:lineRule="auto"/>
      <w:jc w:val="center"/>
    </w:pPr>
    <w:rPr>
      <w:rFonts w:ascii="Arial" w:hAnsi="Arial"/>
      <w:b/>
      <w:sz w:val="28"/>
      <w:szCs w:val="28"/>
    </w:rPr>
  </w:style>
  <w:style w:type="paragraph" w:customStyle="1" w:styleId="Default">
    <w:name w:val="Default"/>
    <w:rsid w:val="000C3647"/>
    <w:pPr>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D7B"/>
    <w:rPr>
      <w:sz w:val="24"/>
      <w:szCs w:val="24"/>
    </w:rPr>
  </w:style>
  <w:style w:type="paragraph" w:styleId="1">
    <w:name w:val="heading 1"/>
    <w:basedOn w:val="a0"/>
    <w:next w:val="a0"/>
    <w:qFormat/>
    <w:rsid w:val="003C1D7B"/>
    <w:pPr>
      <w:keepNext/>
      <w:outlineLvl w:val="0"/>
    </w:pPr>
    <w:rPr>
      <w:szCs w:val="20"/>
    </w:rPr>
  </w:style>
  <w:style w:type="paragraph" w:styleId="2">
    <w:name w:val="heading 2"/>
    <w:basedOn w:val="a0"/>
    <w:next w:val="a0"/>
    <w:qFormat/>
    <w:rsid w:val="003C1D7B"/>
    <w:pPr>
      <w:keepNext/>
      <w:ind w:firstLine="720"/>
      <w:jc w:val="both"/>
      <w:outlineLvl w:val="1"/>
    </w:pPr>
    <w:rPr>
      <w:b/>
    </w:rPr>
  </w:style>
  <w:style w:type="paragraph" w:styleId="3">
    <w:name w:val="heading 3"/>
    <w:basedOn w:val="a0"/>
    <w:next w:val="a0"/>
    <w:qFormat/>
    <w:rsid w:val="003C1D7B"/>
    <w:pPr>
      <w:keepNext/>
      <w:keepLines/>
      <w:widowControl w:val="0"/>
      <w:suppressLineNumbers/>
      <w:suppressAutoHyphens/>
      <w:jc w:val="center"/>
      <w:outlineLvl w:val="2"/>
    </w:pPr>
    <w:rPr>
      <w:b/>
    </w:rPr>
  </w:style>
  <w:style w:type="paragraph" w:styleId="4">
    <w:name w:val="heading 4"/>
    <w:basedOn w:val="a0"/>
    <w:next w:val="a0"/>
    <w:qFormat/>
    <w:rsid w:val="003C1D7B"/>
    <w:pPr>
      <w:keepNext/>
      <w:spacing w:before="240" w:after="60"/>
      <w:outlineLvl w:val="3"/>
    </w:pPr>
    <w:rPr>
      <w:b/>
      <w:bCs/>
      <w:sz w:val="28"/>
      <w:szCs w:val="28"/>
      <w:lang w:val="en-US"/>
    </w:rPr>
  </w:style>
  <w:style w:type="paragraph" w:styleId="5">
    <w:name w:val="heading 5"/>
    <w:basedOn w:val="a0"/>
    <w:next w:val="a0"/>
    <w:qFormat/>
    <w:rsid w:val="003C1D7B"/>
    <w:pPr>
      <w:keepNext/>
      <w:jc w:val="center"/>
      <w:outlineLvl w:val="4"/>
    </w:pPr>
    <w:rPr>
      <w:b/>
      <w:bCs/>
      <w:sz w:val="20"/>
      <w:szCs w:val="22"/>
    </w:rPr>
  </w:style>
  <w:style w:type="paragraph" w:styleId="6">
    <w:name w:val="heading 6"/>
    <w:basedOn w:val="a0"/>
    <w:next w:val="a0"/>
    <w:qFormat/>
    <w:rsid w:val="003C1D7B"/>
    <w:pPr>
      <w:keepNext/>
      <w:outlineLvl w:val="5"/>
    </w:pPr>
    <w:rPr>
      <w:b/>
      <w:bCs/>
      <w:sz w:val="20"/>
      <w:szCs w:val="22"/>
    </w:rPr>
  </w:style>
  <w:style w:type="paragraph" w:styleId="7">
    <w:name w:val="heading 7"/>
    <w:basedOn w:val="a0"/>
    <w:next w:val="a0"/>
    <w:qFormat/>
    <w:rsid w:val="003C1D7B"/>
    <w:pPr>
      <w:keepNext/>
      <w:ind w:firstLine="540"/>
      <w:jc w:val="both"/>
      <w:outlineLvl w:val="6"/>
    </w:pPr>
    <w:rPr>
      <w:b/>
      <w:bCs/>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3C1D7B"/>
    <w:rPr>
      <w:color w:val="0000FF"/>
      <w:u w:val="single"/>
    </w:rPr>
  </w:style>
  <w:style w:type="paragraph" w:styleId="a5">
    <w:name w:val="header"/>
    <w:basedOn w:val="a0"/>
    <w:semiHidden/>
    <w:rsid w:val="003C1D7B"/>
    <w:pPr>
      <w:tabs>
        <w:tab w:val="center" w:pos="4677"/>
        <w:tab w:val="right" w:pos="9355"/>
      </w:tabs>
    </w:pPr>
  </w:style>
  <w:style w:type="paragraph" w:styleId="a6">
    <w:name w:val="Body Text"/>
    <w:basedOn w:val="a0"/>
    <w:semiHidden/>
    <w:rsid w:val="003C1D7B"/>
    <w:pPr>
      <w:spacing w:after="120"/>
    </w:pPr>
  </w:style>
  <w:style w:type="paragraph" w:styleId="30">
    <w:name w:val="Body Text Indent 3"/>
    <w:basedOn w:val="a0"/>
    <w:link w:val="31"/>
    <w:semiHidden/>
    <w:rsid w:val="003C1D7B"/>
    <w:pPr>
      <w:spacing w:after="120"/>
      <w:ind w:left="283"/>
    </w:pPr>
    <w:rPr>
      <w:sz w:val="16"/>
      <w:szCs w:val="16"/>
    </w:rPr>
  </w:style>
  <w:style w:type="character" w:styleId="a7">
    <w:name w:val="Strong"/>
    <w:qFormat/>
    <w:rsid w:val="003C1D7B"/>
    <w:rPr>
      <w:b/>
      <w:bCs/>
    </w:rPr>
  </w:style>
  <w:style w:type="paragraph" w:styleId="a8">
    <w:name w:val="Normal (Web)"/>
    <w:basedOn w:val="a0"/>
    <w:rsid w:val="003C1D7B"/>
    <w:pPr>
      <w:spacing w:before="100" w:beforeAutospacing="1" w:after="100" w:afterAutospacing="1"/>
    </w:pPr>
  </w:style>
  <w:style w:type="paragraph" w:customStyle="1" w:styleId="32">
    <w:name w:val="Стиль3"/>
    <w:basedOn w:val="20"/>
    <w:rsid w:val="003C1D7B"/>
    <w:pPr>
      <w:widowControl w:val="0"/>
      <w:tabs>
        <w:tab w:val="num" w:pos="360"/>
      </w:tabs>
      <w:adjustRightInd w:val="0"/>
      <w:spacing w:after="0" w:line="240" w:lineRule="auto"/>
      <w:jc w:val="both"/>
    </w:pPr>
    <w:rPr>
      <w:szCs w:val="20"/>
    </w:rPr>
  </w:style>
  <w:style w:type="paragraph" w:styleId="20">
    <w:name w:val="Body Text Indent 2"/>
    <w:basedOn w:val="a0"/>
    <w:semiHidden/>
    <w:rsid w:val="003C1D7B"/>
    <w:pPr>
      <w:spacing w:after="120" w:line="480" w:lineRule="auto"/>
      <w:ind w:left="283"/>
    </w:pPr>
  </w:style>
  <w:style w:type="paragraph" w:customStyle="1" w:styleId="10">
    <w:name w:val="Обычный1"/>
    <w:rsid w:val="003C1D7B"/>
    <w:pPr>
      <w:widowControl w:val="0"/>
      <w:suppressAutoHyphens/>
      <w:spacing w:before="100" w:after="100"/>
    </w:pPr>
    <w:rPr>
      <w:rFonts w:eastAsia="Arial Unicode MS"/>
      <w:sz w:val="24"/>
      <w:vertAlign w:val="superscript"/>
      <w:lang w:eastAsia="ar-SA"/>
    </w:rPr>
  </w:style>
  <w:style w:type="paragraph" w:customStyle="1" w:styleId="a9">
    <w:name w:val="Знак"/>
    <w:basedOn w:val="a0"/>
    <w:rsid w:val="003C1D7B"/>
    <w:pPr>
      <w:spacing w:after="160" w:line="240" w:lineRule="exact"/>
    </w:pPr>
    <w:rPr>
      <w:rFonts w:ascii="Verdana" w:hAnsi="Verdana"/>
      <w:sz w:val="20"/>
      <w:szCs w:val="20"/>
      <w:lang w:val="en-US" w:eastAsia="en-US"/>
    </w:rPr>
  </w:style>
  <w:style w:type="paragraph" w:styleId="aa">
    <w:name w:val="footer"/>
    <w:basedOn w:val="a0"/>
    <w:semiHidden/>
    <w:rsid w:val="003C1D7B"/>
    <w:pPr>
      <w:tabs>
        <w:tab w:val="center" w:pos="4677"/>
        <w:tab w:val="right" w:pos="9355"/>
      </w:tabs>
    </w:pPr>
  </w:style>
  <w:style w:type="paragraph" w:styleId="21">
    <w:name w:val="Body Text 2"/>
    <w:basedOn w:val="a0"/>
    <w:semiHidden/>
    <w:rsid w:val="003C1D7B"/>
    <w:pPr>
      <w:spacing w:after="120" w:line="480" w:lineRule="auto"/>
    </w:pPr>
  </w:style>
  <w:style w:type="paragraph" w:customStyle="1" w:styleId="a">
    <w:name w:val="Îáû÷íûé"/>
    <w:semiHidden/>
    <w:rsid w:val="003C1D7B"/>
    <w:pPr>
      <w:numPr>
        <w:numId w:val="2"/>
      </w:numPr>
    </w:pPr>
  </w:style>
  <w:style w:type="paragraph" w:customStyle="1" w:styleId="ab">
    <w:name w:val="Стиль"/>
    <w:rsid w:val="003C1D7B"/>
    <w:pPr>
      <w:widowControl w:val="0"/>
      <w:autoSpaceDE w:val="0"/>
      <w:autoSpaceDN w:val="0"/>
      <w:adjustRightInd w:val="0"/>
    </w:pPr>
    <w:rPr>
      <w:sz w:val="24"/>
      <w:szCs w:val="24"/>
    </w:rPr>
  </w:style>
  <w:style w:type="paragraph" w:styleId="ac">
    <w:name w:val="Block Text"/>
    <w:basedOn w:val="a0"/>
    <w:semiHidden/>
    <w:rsid w:val="003C1D7B"/>
    <w:pPr>
      <w:shd w:val="clear" w:color="auto" w:fill="FFFFFF"/>
      <w:spacing w:line="278" w:lineRule="exact"/>
      <w:ind w:left="10" w:right="102" w:firstLine="451"/>
    </w:pPr>
    <w:rPr>
      <w:color w:val="000000"/>
      <w:spacing w:val="-9"/>
      <w:sz w:val="25"/>
      <w:szCs w:val="20"/>
    </w:rPr>
  </w:style>
  <w:style w:type="paragraph" w:customStyle="1" w:styleId="ConsPlusNormal">
    <w:name w:val="ConsPlusNormal"/>
    <w:rsid w:val="003C1D7B"/>
    <w:pPr>
      <w:widowControl w:val="0"/>
      <w:autoSpaceDE w:val="0"/>
      <w:autoSpaceDN w:val="0"/>
      <w:adjustRightInd w:val="0"/>
      <w:ind w:firstLine="720"/>
    </w:pPr>
    <w:rPr>
      <w:rFonts w:ascii="Arial" w:hAnsi="Arial" w:cs="Arial"/>
    </w:rPr>
  </w:style>
  <w:style w:type="character" w:styleId="ad">
    <w:name w:val="page number"/>
    <w:basedOn w:val="a1"/>
    <w:semiHidden/>
    <w:rsid w:val="003C1D7B"/>
  </w:style>
  <w:style w:type="paragraph" w:styleId="33">
    <w:name w:val="Body Text 3"/>
    <w:basedOn w:val="a0"/>
    <w:semiHidden/>
    <w:rsid w:val="003C1D7B"/>
    <w:pPr>
      <w:autoSpaceDE w:val="0"/>
      <w:autoSpaceDN w:val="0"/>
      <w:adjustRightInd w:val="0"/>
      <w:jc w:val="both"/>
    </w:pPr>
  </w:style>
  <w:style w:type="paragraph" w:styleId="ae">
    <w:name w:val="Body Text Indent"/>
    <w:basedOn w:val="a0"/>
    <w:semiHidden/>
    <w:rsid w:val="003C1D7B"/>
    <w:pPr>
      <w:ind w:firstLine="709"/>
      <w:jc w:val="both"/>
    </w:pPr>
    <w:rPr>
      <w:color w:val="FF0000"/>
      <w:sz w:val="22"/>
      <w:szCs w:val="22"/>
    </w:rPr>
  </w:style>
  <w:style w:type="paragraph" w:customStyle="1" w:styleId="xl24">
    <w:name w:val="xl24"/>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
    <w:name w:val="xl26"/>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
    <w:name w:val="xl27"/>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8">
    <w:name w:val="xl28"/>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29">
    <w:name w:val="xl29"/>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0">
    <w:name w:val="xl30"/>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31">
    <w:name w:val="xl31"/>
    <w:basedOn w:val="a0"/>
    <w:rsid w:val="003C1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8"/>
      <w:szCs w:val="18"/>
    </w:rPr>
  </w:style>
  <w:style w:type="character" w:customStyle="1" w:styleId="style181">
    <w:name w:val="style181"/>
    <w:rsid w:val="003C1D7B"/>
    <w:rPr>
      <w:sz w:val="14"/>
      <w:szCs w:val="14"/>
    </w:rPr>
  </w:style>
  <w:style w:type="character" w:styleId="af">
    <w:name w:val="FollowedHyperlink"/>
    <w:semiHidden/>
    <w:rsid w:val="003C1D7B"/>
    <w:rPr>
      <w:color w:val="800080"/>
      <w:u w:val="single"/>
    </w:rPr>
  </w:style>
  <w:style w:type="paragraph" w:styleId="af0">
    <w:name w:val="No Spacing"/>
    <w:qFormat/>
    <w:rsid w:val="007F0835"/>
    <w:pPr>
      <w:suppressAutoHyphens/>
    </w:pPr>
    <w:rPr>
      <w:rFonts w:eastAsia="Arial"/>
      <w:sz w:val="24"/>
      <w:szCs w:val="24"/>
      <w:lang w:eastAsia="ar-SA"/>
    </w:rPr>
  </w:style>
  <w:style w:type="paragraph" w:styleId="af1">
    <w:name w:val="Balloon Text"/>
    <w:basedOn w:val="a0"/>
    <w:link w:val="af2"/>
    <w:uiPriority w:val="99"/>
    <w:semiHidden/>
    <w:unhideWhenUsed/>
    <w:rsid w:val="00235FF6"/>
    <w:rPr>
      <w:rFonts w:ascii="Tahoma" w:hAnsi="Tahoma"/>
      <w:sz w:val="16"/>
      <w:szCs w:val="16"/>
    </w:rPr>
  </w:style>
  <w:style w:type="character" w:customStyle="1" w:styleId="af2">
    <w:name w:val="Текст выноски Знак"/>
    <w:link w:val="af1"/>
    <w:uiPriority w:val="99"/>
    <w:semiHidden/>
    <w:rsid w:val="00235FF6"/>
    <w:rPr>
      <w:rFonts w:ascii="Tahoma" w:hAnsi="Tahoma" w:cs="Tahoma"/>
      <w:sz w:val="16"/>
      <w:szCs w:val="16"/>
    </w:rPr>
  </w:style>
  <w:style w:type="character" w:customStyle="1" w:styleId="31">
    <w:name w:val="Основной текст с отступом 3 Знак"/>
    <w:link w:val="30"/>
    <w:semiHidden/>
    <w:rsid w:val="006854C0"/>
    <w:rPr>
      <w:sz w:val="16"/>
      <w:szCs w:val="16"/>
    </w:rPr>
  </w:style>
  <w:style w:type="character" w:styleId="af3">
    <w:name w:val="Placeholder Text"/>
    <w:basedOn w:val="a1"/>
    <w:uiPriority w:val="99"/>
    <w:semiHidden/>
    <w:rsid w:val="007C5673"/>
    <w:rPr>
      <w:color w:val="808080"/>
    </w:rPr>
  </w:style>
  <w:style w:type="table" w:styleId="af4">
    <w:name w:val="Table Grid"/>
    <w:basedOn w:val="a2"/>
    <w:rsid w:val="008F4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433F34"/>
    <w:pPr>
      <w:ind w:left="720"/>
      <w:contextualSpacing/>
    </w:pPr>
  </w:style>
  <w:style w:type="paragraph" w:customStyle="1" w:styleId="22">
    <w:name w:val="Обычный2"/>
    <w:rsid w:val="00FF64CF"/>
    <w:pPr>
      <w:widowControl w:val="0"/>
      <w:suppressAutoHyphens/>
      <w:spacing w:before="100" w:after="100"/>
    </w:pPr>
    <w:rPr>
      <w:rFonts w:eastAsia="Arial Unicode MS"/>
      <w:sz w:val="24"/>
      <w:vertAlign w:val="superscript"/>
      <w:lang w:eastAsia="ar-SA"/>
    </w:rPr>
  </w:style>
  <w:style w:type="paragraph" w:customStyle="1" w:styleId="210">
    <w:name w:val="Основной текст 21"/>
    <w:basedOn w:val="a0"/>
    <w:rsid w:val="00FF64CF"/>
    <w:pPr>
      <w:widowControl w:val="0"/>
      <w:suppressAutoHyphens/>
      <w:autoSpaceDE w:val="0"/>
      <w:spacing w:before="120" w:line="240" w:lineRule="atLeast"/>
      <w:jc w:val="both"/>
    </w:pPr>
    <w:rPr>
      <w:rFonts w:ascii="Times New Roman CYR" w:eastAsia="Lucida Sans Unicode" w:hAnsi="Times New Roman CYR" w:cs="Times New Roman CYR"/>
      <w:color w:val="000000"/>
      <w:kern w:val="1"/>
      <w:sz w:val="20"/>
    </w:rPr>
  </w:style>
  <w:style w:type="table" w:customStyle="1" w:styleId="11">
    <w:name w:val="Сетка таблицы1"/>
    <w:basedOn w:val="a2"/>
    <w:next w:val="af4"/>
    <w:uiPriority w:val="59"/>
    <w:rsid w:val="003D4A4D"/>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next w:val="af4"/>
    <w:uiPriority w:val="59"/>
    <w:rsid w:val="004B4616"/>
    <w:pPr>
      <w:ind w:left="1559" w:right="992" w:firstLine="567"/>
      <w:jc w:val="both"/>
    </w:pPr>
    <w:rPr>
      <w:rFonts w:asciiTheme="minorHAnsi" w:eastAsiaTheme="minorHAnsi"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2"/>
    <w:next w:val="af4"/>
    <w:uiPriority w:val="59"/>
    <w:rsid w:val="00C5770E"/>
    <w:rPr>
      <w:rFonts w:ascii="Arial Unicode MS" w:eastAsia="Arial Unicode MS" w:hAnsi="Arial Unicode MS" w:cs="Arial Unicode MS"/>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51192">
      <w:bodyDiv w:val="1"/>
      <w:marLeft w:val="0"/>
      <w:marRight w:val="0"/>
      <w:marTop w:val="0"/>
      <w:marBottom w:val="0"/>
      <w:divBdr>
        <w:top w:val="none" w:sz="0" w:space="0" w:color="auto"/>
        <w:left w:val="none" w:sz="0" w:space="0" w:color="auto"/>
        <w:bottom w:val="none" w:sz="0" w:space="0" w:color="auto"/>
        <w:right w:val="none" w:sz="0" w:space="0" w:color="auto"/>
      </w:divBdr>
    </w:div>
    <w:div w:id="58870841">
      <w:bodyDiv w:val="1"/>
      <w:marLeft w:val="0"/>
      <w:marRight w:val="0"/>
      <w:marTop w:val="0"/>
      <w:marBottom w:val="0"/>
      <w:divBdr>
        <w:top w:val="none" w:sz="0" w:space="0" w:color="auto"/>
        <w:left w:val="none" w:sz="0" w:space="0" w:color="auto"/>
        <w:bottom w:val="none" w:sz="0" w:space="0" w:color="auto"/>
        <w:right w:val="none" w:sz="0" w:space="0" w:color="auto"/>
      </w:divBdr>
    </w:div>
    <w:div w:id="126091448">
      <w:bodyDiv w:val="1"/>
      <w:marLeft w:val="0"/>
      <w:marRight w:val="0"/>
      <w:marTop w:val="0"/>
      <w:marBottom w:val="0"/>
      <w:divBdr>
        <w:top w:val="none" w:sz="0" w:space="0" w:color="auto"/>
        <w:left w:val="none" w:sz="0" w:space="0" w:color="auto"/>
        <w:bottom w:val="none" w:sz="0" w:space="0" w:color="auto"/>
        <w:right w:val="none" w:sz="0" w:space="0" w:color="auto"/>
      </w:divBdr>
    </w:div>
    <w:div w:id="145828444">
      <w:bodyDiv w:val="1"/>
      <w:marLeft w:val="0"/>
      <w:marRight w:val="0"/>
      <w:marTop w:val="0"/>
      <w:marBottom w:val="0"/>
      <w:divBdr>
        <w:top w:val="none" w:sz="0" w:space="0" w:color="auto"/>
        <w:left w:val="none" w:sz="0" w:space="0" w:color="auto"/>
        <w:bottom w:val="none" w:sz="0" w:space="0" w:color="auto"/>
        <w:right w:val="none" w:sz="0" w:space="0" w:color="auto"/>
      </w:divBdr>
    </w:div>
    <w:div w:id="343476604">
      <w:bodyDiv w:val="1"/>
      <w:marLeft w:val="0"/>
      <w:marRight w:val="0"/>
      <w:marTop w:val="0"/>
      <w:marBottom w:val="0"/>
      <w:divBdr>
        <w:top w:val="none" w:sz="0" w:space="0" w:color="auto"/>
        <w:left w:val="none" w:sz="0" w:space="0" w:color="auto"/>
        <w:bottom w:val="none" w:sz="0" w:space="0" w:color="auto"/>
        <w:right w:val="none" w:sz="0" w:space="0" w:color="auto"/>
      </w:divBdr>
    </w:div>
    <w:div w:id="524562331">
      <w:bodyDiv w:val="1"/>
      <w:marLeft w:val="0"/>
      <w:marRight w:val="0"/>
      <w:marTop w:val="0"/>
      <w:marBottom w:val="0"/>
      <w:divBdr>
        <w:top w:val="none" w:sz="0" w:space="0" w:color="auto"/>
        <w:left w:val="none" w:sz="0" w:space="0" w:color="auto"/>
        <w:bottom w:val="none" w:sz="0" w:space="0" w:color="auto"/>
        <w:right w:val="none" w:sz="0" w:space="0" w:color="auto"/>
      </w:divBdr>
    </w:div>
    <w:div w:id="938411762">
      <w:bodyDiv w:val="1"/>
      <w:marLeft w:val="0"/>
      <w:marRight w:val="0"/>
      <w:marTop w:val="0"/>
      <w:marBottom w:val="0"/>
      <w:divBdr>
        <w:top w:val="none" w:sz="0" w:space="0" w:color="auto"/>
        <w:left w:val="none" w:sz="0" w:space="0" w:color="auto"/>
        <w:bottom w:val="none" w:sz="0" w:space="0" w:color="auto"/>
        <w:right w:val="none" w:sz="0" w:space="0" w:color="auto"/>
      </w:divBdr>
    </w:div>
    <w:div w:id="1034958873">
      <w:bodyDiv w:val="1"/>
      <w:marLeft w:val="0"/>
      <w:marRight w:val="0"/>
      <w:marTop w:val="0"/>
      <w:marBottom w:val="0"/>
      <w:divBdr>
        <w:top w:val="none" w:sz="0" w:space="0" w:color="auto"/>
        <w:left w:val="none" w:sz="0" w:space="0" w:color="auto"/>
        <w:bottom w:val="none" w:sz="0" w:space="0" w:color="auto"/>
        <w:right w:val="none" w:sz="0" w:space="0" w:color="auto"/>
      </w:divBdr>
    </w:div>
    <w:div w:id="1420518370">
      <w:bodyDiv w:val="1"/>
      <w:marLeft w:val="0"/>
      <w:marRight w:val="0"/>
      <w:marTop w:val="0"/>
      <w:marBottom w:val="0"/>
      <w:divBdr>
        <w:top w:val="none" w:sz="0" w:space="0" w:color="auto"/>
        <w:left w:val="none" w:sz="0" w:space="0" w:color="auto"/>
        <w:bottom w:val="none" w:sz="0" w:space="0" w:color="auto"/>
        <w:right w:val="none" w:sz="0" w:space="0" w:color="auto"/>
      </w:divBdr>
    </w:div>
    <w:div w:id="1470318515">
      <w:bodyDiv w:val="1"/>
      <w:marLeft w:val="0"/>
      <w:marRight w:val="0"/>
      <w:marTop w:val="0"/>
      <w:marBottom w:val="0"/>
      <w:divBdr>
        <w:top w:val="none" w:sz="0" w:space="0" w:color="auto"/>
        <w:left w:val="none" w:sz="0" w:space="0" w:color="auto"/>
        <w:bottom w:val="none" w:sz="0" w:space="0" w:color="auto"/>
        <w:right w:val="none" w:sz="0" w:space="0" w:color="auto"/>
      </w:divBdr>
    </w:div>
    <w:div w:id="1535733071">
      <w:bodyDiv w:val="1"/>
      <w:marLeft w:val="0"/>
      <w:marRight w:val="0"/>
      <w:marTop w:val="0"/>
      <w:marBottom w:val="0"/>
      <w:divBdr>
        <w:top w:val="none" w:sz="0" w:space="0" w:color="auto"/>
        <w:left w:val="none" w:sz="0" w:space="0" w:color="auto"/>
        <w:bottom w:val="none" w:sz="0" w:space="0" w:color="auto"/>
        <w:right w:val="none" w:sz="0" w:space="0" w:color="auto"/>
      </w:divBdr>
    </w:div>
    <w:div w:id="1668704198">
      <w:bodyDiv w:val="1"/>
      <w:marLeft w:val="0"/>
      <w:marRight w:val="0"/>
      <w:marTop w:val="0"/>
      <w:marBottom w:val="0"/>
      <w:divBdr>
        <w:top w:val="none" w:sz="0" w:space="0" w:color="auto"/>
        <w:left w:val="none" w:sz="0" w:space="0" w:color="auto"/>
        <w:bottom w:val="none" w:sz="0" w:space="0" w:color="auto"/>
        <w:right w:val="none" w:sz="0" w:space="0" w:color="auto"/>
      </w:divBdr>
    </w:div>
    <w:div w:id="1807504519">
      <w:bodyDiv w:val="1"/>
      <w:marLeft w:val="0"/>
      <w:marRight w:val="0"/>
      <w:marTop w:val="0"/>
      <w:marBottom w:val="0"/>
      <w:divBdr>
        <w:top w:val="none" w:sz="0" w:space="0" w:color="auto"/>
        <w:left w:val="none" w:sz="0" w:space="0" w:color="auto"/>
        <w:bottom w:val="none" w:sz="0" w:space="0" w:color="auto"/>
        <w:right w:val="none" w:sz="0" w:space="0" w:color="auto"/>
      </w:divBdr>
    </w:div>
    <w:div w:id="1852186441">
      <w:bodyDiv w:val="1"/>
      <w:marLeft w:val="0"/>
      <w:marRight w:val="0"/>
      <w:marTop w:val="0"/>
      <w:marBottom w:val="0"/>
      <w:divBdr>
        <w:top w:val="none" w:sz="0" w:space="0" w:color="auto"/>
        <w:left w:val="none" w:sz="0" w:space="0" w:color="auto"/>
        <w:bottom w:val="none" w:sz="0" w:space="0" w:color="auto"/>
        <w:right w:val="none" w:sz="0" w:space="0" w:color="auto"/>
      </w:divBdr>
    </w:div>
    <w:div w:id="1856192910">
      <w:bodyDiv w:val="1"/>
      <w:marLeft w:val="0"/>
      <w:marRight w:val="0"/>
      <w:marTop w:val="0"/>
      <w:marBottom w:val="0"/>
      <w:divBdr>
        <w:top w:val="none" w:sz="0" w:space="0" w:color="auto"/>
        <w:left w:val="none" w:sz="0" w:space="0" w:color="auto"/>
        <w:bottom w:val="none" w:sz="0" w:space="0" w:color="auto"/>
        <w:right w:val="none" w:sz="0" w:space="0" w:color="auto"/>
      </w:divBdr>
    </w:div>
    <w:div w:id="21030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25B4-8B6D-4CB2-9545-BC01495D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9606</Words>
  <Characters>68013</Characters>
  <Application>Microsoft Office Word</Application>
  <DocSecurity>0</DocSecurity>
  <Lines>566</Lines>
  <Paragraphs>154</Paragraphs>
  <ScaleCrop>false</ScaleCrop>
  <HeadingPairs>
    <vt:vector size="2" baseType="variant">
      <vt:variant>
        <vt:lpstr>Название</vt:lpstr>
      </vt:variant>
      <vt:variant>
        <vt:i4>1</vt:i4>
      </vt:variant>
    </vt:vector>
  </HeadingPairs>
  <TitlesOfParts>
    <vt:vector size="1" baseType="lpstr">
      <vt:lpstr>Реестровый номер</vt:lpstr>
    </vt:vector>
  </TitlesOfParts>
  <Company>Fabriciusa</Company>
  <LinksUpToDate>false</LinksUpToDate>
  <CharactersWithSpaces>77465</CharactersWithSpaces>
  <SharedDoc>false</SharedDoc>
  <HLinks>
    <vt:vector size="24" baseType="variant">
      <vt:variant>
        <vt:i4>6619142</vt:i4>
      </vt:variant>
      <vt:variant>
        <vt:i4>9</vt:i4>
      </vt:variant>
      <vt:variant>
        <vt:i4>0</vt:i4>
      </vt:variant>
      <vt:variant>
        <vt:i4>5</vt:i4>
      </vt:variant>
      <vt:variant>
        <vt:lpwstr>mailto:nataliavg@krr.basel.aero</vt:lpwstr>
      </vt:variant>
      <vt:variant>
        <vt:lpwstr/>
      </vt:variant>
      <vt:variant>
        <vt:i4>6619142</vt:i4>
      </vt:variant>
      <vt:variant>
        <vt:i4>6</vt:i4>
      </vt:variant>
      <vt:variant>
        <vt:i4>0</vt:i4>
      </vt:variant>
      <vt:variant>
        <vt:i4>5</vt:i4>
      </vt:variant>
      <vt:variant>
        <vt:lpwstr>mailto:nataliavg@krr.basel.aero</vt:lpwstr>
      </vt:variant>
      <vt:variant>
        <vt:lpwstr/>
      </vt:variant>
      <vt:variant>
        <vt:i4>6619142</vt:i4>
      </vt:variant>
      <vt:variant>
        <vt:i4>3</vt:i4>
      </vt:variant>
      <vt:variant>
        <vt:i4>0</vt:i4>
      </vt:variant>
      <vt:variant>
        <vt:i4>5</vt:i4>
      </vt:variant>
      <vt:variant>
        <vt:lpwstr>mailto:nataliavg@krr.basel.aero</vt:lpwstr>
      </vt:variant>
      <vt:variant>
        <vt:lpwstr/>
      </vt:variant>
      <vt:variant>
        <vt:i4>6750277</vt:i4>
      </vt:variant>
      <vt:variant>
        <vt:i4>0</vt:i4>
      </vt:variant>
      <vt:variant>
        <vt:i4>0</vt:i4>
      </vt:variant>
      <vt:variant>
        <vt:i4>5</vt:i4>
      </vt:variant>
      <vt:variant>
        <vt:lpwstr>mailto:EA@basel.aero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Реестровый номер</dc:title>
  <dc:creator>User</dc:creator>
  <cp:lastModifiedBy>URICT</cp:lastModifiedBy>
  <cp:revision>2</cp:revision>
  <cp:lastPrinted>2013-05-22T07:04:00Z</cp:lastPrinted>
  <dcterms:created xsi:type="dcterms:W3CDTF">2016-06-14T08:42:00Z</dcterms:created>
  <dcterms:modified xsi:type="dcterms:W3CDTF">2016-06-14T08:42:00Z</dcterms:modified>
</cp:coreProperties>
</file>