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4395"/>
        <w:gridCol w:w="1134"/>
        <w:gridCol w:w="4395"/>
      </w:tblGrid>
      <w:tr w:rsidR="00702C06" w:rsidRPr="00A378C5" w:rsidTr="00E343EF">
        <w:trPr>
          <w:trHeight w:val="993"/>
        </w:trPr>
        <w:tc>
          <w:tcPr>
            <w:tcW w:w="4395" w:type="dxa"/>
          </w:tcPr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Муниципальное унитарное предприятие</w:t>
            </w:r>
          </w:p>
          <w:p w:rsidR="00702C06" w:rsidRDefault="00702C06" w:rsidP="00E343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орода Коряжм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Архангельской обл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асти 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Горсвет</w:t>
            </w:r>
            <w:r w:rsidRPr="00E6775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ИНН/КПП 290500</w:t>
            </w:r>
            <w:r>
              <w:rPr>
                <w:rFonts w:ascii="Times New Roman" w:hAnsi="Times New Roman"/>
                <w:sz w:val="24"/>
                <w:szCs w:val="24"/>
              </w:rPr>
              <w:t>9412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/290501001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ОГРН 1072905000805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1656</w:t>
            </w:r>
            <w:r w:rsidR="007D07DC">
              <w:rPr>
                <w:rFonts w:ascii="Times New Roman" w:hAnsi="Times New Roman"/>
                <w:sz w:val="24"/>
                <w:szCs w:val="24"/>
              </w:rPr>
              <w:t>5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1, г</w:t>
            </w:r>
            <w:proofErr w:type="gramStart"/>
            <w:r w:rsidRPr="00E6775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67751">
              <w:rPr>
                <w:rFonts w:ascii="Times New Roman" w:hAnsi="Times New Roman"/>
                <w:sz w:val="24"/>
                <w:szCs w:val="24"/>
              </w:rPr>
              <w:t>оряжма, ул.Лермонтова, д.31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4070281050</w:t>
            </w:r>
            <w:r w:rsidRPr="00E67751">
              <w:rPr>
                <w:rFonts w:ascii="Times New Roman" w:hAnsi="Times New Roman"/>
                <w:sz w:val="24"/>
                <w:szCs w:val="24"/>
              </w:rPr>
              <w:t>42401032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в Архангельском ОСБ №8637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БИК 041117601</w:t>
            </w:r>
          </w:p>
          <w:p w:rsidR="00702C06" w:rsidRPr="00E67751" w:rsidRDefault="00702C06" w:rsidP="00E34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751">
              <w:rPr>
                <w:rFonts w:ascii="Times New Roman" w:hAnsi="Times New Roman"/>
                <w:sz w:val="24"/>
                <w:szCs w:val="24"/>
              </w:rPr>
              <w:t>Тел/факс (81850) 3-06-92</w:t>
            </w:r>
          </w:p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A378C5" w:rsidRPr="00A378C5" w:rsidRDefault="00A378C5" w:rsidP="00E343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06" w:rsidRPr="00E67751" w:rsidTr="00E343EF">
        <w:tc>
          <w:tcPr>
            <w:tcW w:w="4395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702C06" w:rsidRPr="00E67751" w:rsidRDefault="00702C06" w:rsidP="00E343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D07DC" w:rsidRDefault="007D07DC" w:rsidP="007D07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DC">
        <w:rPr>
          <w:rFonts w:ascii="Times New Roman" w:hAnsi="Times New Roman" w:cs="Times New Roman"/>
          <w:b/>
          <w:sz w:val="24"/>
          <w:szCs w:val="24"/>
        </w:rPr>
        <w:t>Сведения о способах приобретения, стоимости и об объемах товаров, необходимых для  оказания услуг по передаче электроэнергии</w:t>
      </w:r>
    </w:p>
    <w:p w:rsidR="007D07DC" w:rsidRDefault="007D07DC" w:rsidP="007D07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9F" w:rsidRDefault="007D07DC" w:rsidP="007D0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7DC">
        <w:rPr>
          <w:rFonts w:ascii="Times New Roman" w:hAnsi="Times New Roman" w:cs="Times New Roman"/>
          <w:sz w:val="24"/>
          <w:szCs w:val="24"/>
        </w:rPr>
        <w:t xml:space="preserve">Основными положениями политики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7D07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Горсвет</w:t>
      </w:r>
      <w:r w:rsidRPr="007D07DC">
        <w:rPr>
          <w:rFonts w:ascii="Times New Roman" w:hAnsi="Times New Roman" w:cs="Times New Roman"/>
          <w:sz w:val="24"/>
          <w:szCs w:val="24"/>
        </w:rPr>
        <w:t>» в области закупочной деятельности является соблюдение принципов открытости и прозрачности закупок, повышение уровня конкуренции участников закупочных процедур, достижение максимального экономического эффекта от их проведения.</w:t>
      </w:r>
    </w:p>
    <w:p w:rsidR="007D07DC" w:rsidRPr="007D07DC" w:rsidRDefault="007D07DC" w:rsidP="0037419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DC">
        <w:rPr>
          <w:rFonts w:ascii="Times New Roman" w:hAnsi="Times New Roman" w:cs="Times New Roman"/>
          <w:sz w:val="24"/>
          <w:szCs w:val="24"/>
        </w:rPr>
        <w:t xml:space="preserve">Целью политики в области закупочной деятельности является установление единых подходов к  закупкам товаров, обеспечивающих бесперебойное снабжение </w:t>
      </w:r>
      <w:r w:rsidR="0037419F">
        <w:rPr>
          <w:rFonts w:ascii="Times New Roman" w:hAnsi="Times New Roman" w:cs="Times New Roman"/>
          <w:sz w:val="24"/>
          <w:szCs w:val="24"/>
        </w:rPr>
        <w:t>Предприятия</w:t>
      </w:r>
      <w:r w:rsidRPr="007D07DC">
        <w:rPr>
          <w:rFonts w:ascii="Times New Roman" w:hAnsi="Times New Roman" w:cs="Times New Roman"/>
          <w:sz w:val="24"/>
          <w:szCs w:val="24"/>
        </w:rPr>
        <w:t xml:space="preserve"> качественными товарами, экономическую эффективность при проведении закупок; предотвращение ошибок и злоупотреблений в области закупок; повышенный </w:t>
      </w:r>
      <w:proofErr w:type="gramStart"/>
      <w:r w:rsidRPr="007D0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7DC">
        <w:rPr>
          <w:rFonts w:ascii="Times New Roman" w:hAnsi="Times New Roman" w:cs="Times New Roman"/>
          <w:sz w:val="24"/>
          <w:szCs w:val="24"/>
        </w:rPr>
        <w:t xml:space="preserve"> принятием решений в ситуациях, когда невозможно осуществить закупки товаров и услуг на конкурентных рынках; учет особенностей закупаемых товарно-материальных ценностей (ТМЦ) при выборе стратегии и порядка подготовки и проведения закупок. </w:t>
      </w:r>
    </w:p>
    <w:p w:rsidR="007D07DC" w:rsidRPr="007D07DC" w:rsidRDefault="007D07DC" w:rsidP="007D0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3A">
        <w:rPr>
          <w:rFonts w:ascii="Times New Roman" w:hAnsi="Times New Roman" w:cs="Times New Roman"/>
          <w:b/>
          <w:sz w:val="24"/>
          <w:szCs w:val="24"/>
        </w:rPr>
        <w:t>Требования к закупаемым товарам, работам, услугам</w:t>
      </w:r>
    </w:p>
    <w:p w:rsidR="00F3583A" w:rsidRP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C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>Общество ориентируется на приобретение продукции с качеством, соответствующим требованиям назначения, потребительским свойствам и техническим характеристикам, экологической и промышленной безопасности и по цене, соответствующей качеству.</w:t>
      </w:r>
      <w:r w:rsidRPr="00F3583A">
        <w:rPr>
          <w:rFonts w:ascii="Times New Roman" w:hAnsi="Times New Roman" w:cs="Times New Roman"/>
          <w:sz w:val="24"/>
          <w:szCs w:val="24"/>
        </w:rPr>
        <w:br/>
      </w:r>
    </w:p>
    <w:p w:rsidR="00F3583A" w:rsidRP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210138795"/>
      <w:bookmarkStart w:id="1" w:name="_Toc242117784"/>
      <w:bookmarkStart w:id="2" w:name="_Toc294183968"/>
      <w:r w:rsidRPr="00F3583A">
        <w:rPr>
          <w:rFonts w:ascii="Times New Roman" w:hAnsi="Times New Roman" w:cs="Times New Roman"/>
          <w:b/>
          <w:sz w:val="24"/>
          <w:szCs w:val="24"/>
        </w:rPr>
        <w:t>Процедуры закупок, общие условия их применения</w:t>
      </w:r>
      <w:bookmarkEnd w:id="0"/>
      <w:bookmarkEnd w:id="1"/>
      <w:bookmarkEnd w:id="2"/>
    </w:p>
    <w:p w:rsidR="00F3583A" w:rsidRPr="00F3583A" w:rsidRDefault="00F3583A" w:rsidP="00F35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3583A">
        <w:rPr>
          <w:rFonts w:ascii="Times New Roman" w:hAnsi="Times New Roman" w:cs="Times New Roman"/>
          <w:b/>
          <w:sz w:val="24"/>
          <w:szCs w:val="24"/>
        </w:rPr>
        <w:t>Разновидности процедур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3583A">
        <w:rPr>
          <w:rFonts w:ascii="Times New Roman" w:hAnsi="Times New Roman" w:cs="Times New Roman"/>
          <w:sz w:val="24"/>
          <w:szCs w:val="24"/>
        </w:rPr>
        <w:t>акупка может осуществляться: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>- Путем проведения торгов в форме конкурса или аукциона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>- Без проведения торгов в форме запроса котировки цен, запроса коммерческих предложений, закупки у единственного поставщика.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 xml:space="preserve">Способ осуществления закупки определяется Заказчиком самостоятельно с учетом установленных условий применения процедур закупок, и, </w:t>
      </w:r>
      <w:proofErr w:type="gramStart"/>
      <w:r w:rsidRPr="00F3583A">
        <w:rPr>
          <w:rFonts w:ascii="Times New Roman" w:hAnsi="Times New Roman" w:cs="Times New Roman"/>
          <w:sz w:val="24"/>
          <w:szCs w:val="24"/>
        </w:rPr>
        <w:t>исходя из необходимости обеспечить</w:t>
      </w:r>
      <w:proofErr w:type="gramEnd"/>
      <w:r w:rsidRPr="00F3583A">
        <w:rPr>
          <w:rFonts w:ascii="Times New Roman" w:hAnsi="Times New Roman" w:cs="Times New Roman"/>
          <w:sz w:val="24"/>
          <w:szCs w:val="24"/>
        </w:rPr>
        <w:t xml:space="preserve"> конкуренцию среди участников процедур закупок.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 xml:space="preserve">Проведение закупок в электронной форме обеспечивается оператором </w:t>
      </w:r>
      <w:r w:rsidRPr="00F3583A">
        <w:rPr>
          <w:rFonts w:ascii="Times New Roman" w:hAnsi="Times New Roman" w:cs="Times New Roman"/>
          <w:spacing w:val="-4"/>
          <w:sz w:val="24"/>
          <w:szCs w:val="24"/>
        </w:rPr>
        <w:t>электронной торговой площадки (ЭТП) на сайте в информационно-</w:t>
      </w:r>
      <w:r w:rsidRPr="00F3583A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в соответствии с регламентом ЭТП. </w:t>
      </w:r>
      <w:r w:rsidRPr="00F3583A">
        <w:rPr>
          <w:rFonts w:ascii="Times New Roman" w:hAnsi="Times New Roman" w:cs="Times New Roman"/>
          <w:spacing w:val="-5"/>
          <w:sz w:val="24"/>
          <w:szCs w:val="24"/>
        </w:rPr>
        <w:t xml:space="preserve">Регистрация Заказчика на электронной площадке осуществляется оператором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>ЭТП на основании представляемых Заказчиком документов и сведений.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3583A">
        <w:rPr>
          <w:rFonts w:ascii="Times New Roman" w:hAnsi="Times New Roman" w:cs="Times New Roman"/>
          <w:spacing w:val="-10"/>
          <w:sz w:val="24"/>
          <w:szCs w:val="24"/>
        </w:rPr>
        <w:t>Организация проведения закупок в электронной форме осуществляется на основании договора, заключаемого Заказчиком и оператором ЭТП.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 xml:space="preserve">Все документы и сведения, связанные с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получением регистрации и/или </w:t>
      </w:r>
      <w:r w:rsidRPr="00F3583A">
        <w:rPr>
          <w:rFonts w:ascii="Times New Roman" w:hAnsi="Times New Roman" w:cs="Times New Roman"/>
          <w:sz w:val="24"/>
          <w:szCs w:val="24"/>
        </w:rPr>
        <w:t xml:space="preserve">проведением торгов на электронной площадке, направляются в форме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>электронных документов, подписанных электронной подписью Заказчика.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3583A">
        <w:rPr>
          <w:rFonts w:ascii="Times New Roman" w:hAnsi="Times New Roman" w:cs="Times New Roman"/>
          <w:spacing w:val="-10"/>
          <w:sz w:val="24"/>
          <w:szCs w:val="24"/>
        </w:rPr>
        <w:t>Заказчик и участники процедуры закупок размещают на ЭТП документы и сведения, касающиеся закупок, в форме электронных документов.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583A">
        <w:rPr>
          <w:rFonts w:ascii="Times New Roman" w:hAnsi="Times New Roman" w:cs="Times New Roman"/>
          <w:spacing w:val="-6"/>
          <w:sz w:val="24"/>
          <w:szCs w:val="24"/>
        </w:rPr>
        <w:t xml:space="preserve">При проведении закупок в неэлектронной форме Заказчик использует </w:t>
      </w:r>
      <w:r w:rsidRPr="00F3583A">
        <w:rPr>
          <w:rFonts w:ascii="Times New Roman" w:hAnsi="Times New Roman" w:cs="Times New Roman"/>
          <w:spacing w:val="-7"/>
          <w:sz w:val="24"/>
          <w:szCs w:val="24"/>
        </w:rPr>
        <w:t xml:space="preserve">процедуры, аналогичные процедурам в электронной форме, и документы на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>бумажных носителях, аналогичные электронным документам.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F3583A" w:rsidRPr="00F3583A" w:rsidRDefault="00F3583A" w:rsidP="00F35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b/>
          <w:bCs/>
          <w:spacing w:val="-10"/>
          <w:sz w:val="24"/>
          <w:szCs w:val="24"/>
        </w:rPr>
        <w:t>2. Методология определения способа проведения закупки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pacing w:val="-11"/>
          <w:sz w:val="24"/>
          <w:szCs w:val="24"/>
        </w:rPr>
        <w:t xml:space="preserve">Выбор поставщика с помощью конкурса может осуществляться Заказчиком в </w:t>
      </w:r>
      <w:r w:rsidRPr="00F3583A">
        <w:rPr>
          <w:rFonts w:ascii="Times New Roman" w:hAnsi="Times New Roman" w:cs="Times New Roman"/>
          <w:spacing w:val="-8"/>
          <w:sz w:val="24"/>
          <w:szCs w:val="24"/>
        </w:rPr>
        <w:t xml:space="preserve">случаях, когда при закупке товаров, работ, услуг победитель выбирается по </w:t>
      </w:r>
      <w:r w:rsidRPr="00F3583A">
        <w:rPr>
          <w:rFonts w:ascii="Times New Roman" w:hAnsi="Times New Roman" w:cs="Times New Roman"/>
          <w:spacing w:val="-10"/>
          <w:sz w:val="24"/>
          <w:szCs w:val="24"/>
        </w:rPr>
        <w:t xml:space="preserve">нескольким взвешенным критериям и требованиям, определенным Заказчиком в </w:t>
      </w:r>
      <w:r w:rsidRPr="00F3583A">
        <w:rPr>
          <w:rFonts w:ascii="Times New Roman" w:hAnsi="Times New Roman" w:cs="Times New Roman"/>
          <w:sz w:val="24"/>
          <w:szCs w:val="24"/>
        </w:rPr>
        <w:t xml:space="preserve">конкурсной документации при условии того что у Заказчика на проведение процедуры закупки есть </w:t>
      </w:r>
      <w:r w:rsidRPr="00F3583A">
        <w:rPr>
          <w:rFonts w:ascii="Times New Roman" w:hAnsi="Times New Roman" w:cs="Times New Roman"/>
          <w:b/>
          <w:sz w:val="24"/>
          <w:szCs w:val="24"/>
        </w:rPr>
        <w:t>не менее 20 дней</w:t>
      </w:r>
      <w:r w:rsidRPr="00F3583A">
        <w:rPr>
          <w:rFonts w:ascii="Times New Roman" w:hAnsi="Times New Roman" w:cs="Times New Roman"/>
          <w:sz w:val="24"/>
          <w:szCs w:val="24"/>
        </w:rPr>
        <w:t>.</w:t>
      </w:r>
    </w:p>
    <w:p w:rsidR="00F3583A" w:rsidRPr="008948F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F2">
        <w:rPr>
          <w:rFonts w:ascii="Times New Roman" w:hAnsi="Times New Roman" w:cs="Times New Roman"/>
          <w:sz w:val="24"/>
          <w:szCs w:val="24"/>
        </w:rPr>
        <w:t>Сферой применения конкурсов могут быть закупки любых одноименных товаров, работ, услуг при начальной (максимальной) цене более 250000 рублей с учетом НДС, со всеми налогами и сборами в пределах одного квартала.</w:t>
      </w:r>
    </w:p>
    <w:p w:rsidR="00F3583A" w:rsidRPr="008948F2" w:rsidRDefault="00F3583A" w:rsidP="00F3583A">
      <w:pPr>
        <w:pStyle w:val="a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948F2">
        <w:rPr>
          <w:rFonts w:ascii="Times New Roman" w:hAnsi="Times New Roman" w:cs="Times New Roman"/>
          <w:spacing w:val="-15"/>
          <w:sz w:val="24"/>
          <w:szCs w:val="24"/>
        </w:rPr>
        <w:tab/>
      </w:r>
      <w:r w:rsidRPr="008948F2">
        <w:rPr>
          <w:rFonts w:ascii="Times New Roman" w:hAnsi="Times New Roman" w:cs="Times New Roman"/>
          <w:spacing w:val="-7"/>
          <w:sz w:val="24"/>
          <w:szCs w:val="24"/>
        </w:rPr>
        <w:t xml:space="preserve">Выбор поставщика с помощью аукциона на понижение цены может </w:t>
      </w:r>
      <w:r w:rsidRPr="008948F2">
        <w:rPr>
          <w:rFonts w:ascii="Times New Roman" w:hAnsi="Times New Roman" w:cs="Times New Roman"/>
          <w:sz w:val="24"/>
          <w:szCs w:val="24"/>
        </w:rPr>
        <w:t xml:space="preserve">осуществляться Заказчиком, если у Заказчика на проведение процедуры закупки есть не менее 20 дней, </w:t>
      </w:r>
      <w:r w:rsidRPr="008948F2">
        <w:rPr>
          <w:rFonts w:ascii="Times New Roman" w:hAnsi="Times New Roman" w:cs="Times New Roman"/>
          <w:spacing w:val="-10"/>
          <w:sz w:val="24"/>
          <w:szCs w:val="24"/>
        </w:rPr>
        <w:t xml:space="preserve">при условии наличия функционирующего рынка и в соответствии с Перечнем товаров, работ, услуг. </w:t>
      </w:r>
    </w:p>
    <w:p w:rsidR="00F3583A" w:rsidRPr="008948F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8F2">
        <w:rPr>
          <w:rFonts w:ascii="Times New Roman" w:hAnsi="Times New Roman" w:cs="Times New Roman"/>
          <w:sz w:val="24"/>
          <w:szCs w:val="24"/>
        </w:rPr>
        <w:t>Сферой применения аукционов могут быть закупки любых одноименных товаров, работ, услуг при начальной (максимальной) более 250000 рублей с учетом НДС, со всеми налогами и сборами в пределах одного квартала, при условии, что единственным критерием определения победителя является предложение наиболее низкой цены осуществления закупки.</w:t>
      </w:r>
      <w:proofErr w:type="gramEnd"/>
    </w:p>
    <w:p w:rsidR="00F3583A" w:rsidRPr="008948F2" w:rsidRDefault="00F3583A" w:rsidP="00F3583A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8F2">
        <w:rPr>
          <w:rFonts w:ascii="Times New Roman" w:hAnsi="Times New Roman" w:cs="Times New Roman"/>
          <w:spacing w:val="-15"/>
          <w:sz w:val="24"/>
          <w:szCs w:val="24"/>
        </w:rPr>
        <w:tab/>
      </w:r>
      <w:r w:rsidRPr="008948F2">
        <w:rPr>
          <w:rFonts w:ascii="Times New Roman" w:hAnsi="Times New Roman" w:cs="Times New Roman"/>
          <w:sz w:val="24"/>
          <w:szCs w:val="24"/>
        </w:rPr>
        <w:t>Сферой применения запроса коммерческих предложений могут быть закупки любых одноименных товаров, работ, услуг  на сумму от 100 до 250 тысяч рублей с учетом НДС, со всеми налогами и сборами в течение 1 квартала.</w:t>
      </w:r>
    </w:p>
    <w:p w:rsidR="00F3583A" w:rsidRPr="008948F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F2">
        <w:rPr>
          <w:rFonts w:ascii="Times New Roman" w:hAnsi="Times New Roman" w:cs="Times New Roman"/>
          <w:sz w:val="24"/>
          <w:szCs w:val="24"/>
        </w:rPr>
        <w:t>Заказчик обязан разместить в единой информационной системе извещение о проведении запроса коммерческих предложений и проект договора, заключаемого по результатам проведения такого запроса, не менее чем за три рабочих дня до дня истечения срока представления заявок.</w:t>
      </w:r>
    </w:p>
    <w:p w:rsidR="00F3583A" w:rsidRPr="008948F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F2">
        <w:rPr>
          <w:rFonts w:ascii="Times New Roman" w:hAnsi="Times New Roman" w:cs="Times New Roman"/>
          <w:sz w:val="24"/>
          <w:szCs w:val="24"/>
        </w:rPr>
        <w:t>Сферой применения запроса котировок цен могут быть закупки любых одноименных товаров, работ, услуг  на сумму от 250 до 750 тысяч рублей с учетом НДС, всех налогов и сборов в течение 1 квартала при условии, что единственным критерием определения победителя является предложение наиболее низкой цены осуществления закупки.</w:t>
      </w:r>
    </w:p>
    <w:p w:rsidR="00F3583A" w:rsidRPr="008948F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F2">
        <w:rPr>
          <w:rFonts w:ascii="Times New Roman" w:hAnsi="Times New Roman" w:cs="Times New Roman"/>
          <w:sz w:val="24"/>
          <w:szCs w:val="24"/>
        </w:rPr>
        <w:t>Извещение о проведении запроса котировок цен размещается в единой информационной системе одновременно с котировочной документацией не менее чем за семь дней до дня окончания подачи заявок на участие в котировке цен.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 xml:space="preserve">Размещение заказа с помощью процедуры закупки у единственного поставщика используется Заказчиком без применения конкурентных процедур </w:t>
      </w:r>
      <w:r w:rsidRPr="00F3583A">
        <w:rPr>
          <w:rFonts w:ascii="Times New Roman" w:hAnsi="Times New Roman" w:cs="Times New Roman"/>
          <w:spacing w:val="-1"/>
          <w:sz w:val="24"/>
          <w:szCs w:val="24"/>
        </w:rPr>
        <w:t xml:space="preserve">закупки товаров, работ, услуг в случаях и в порядке, установленных в п. 4.7 </w:t>
      </w:r>
      <w:r w:rsidRPr="00F3583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закупках для нужд МУП «Горсвет»</w:t>
      </w:r>
      <w:r w:rsidRPr="00F3583A">
        <w:rPr>
          <w:rFonts w:ascii="Times New Roman" w:hAnsi="Times New Roman" w:cs="Times New Roman"/>
          <w:sz w:val="24"/>
          <w:szCs w:val="24"/>
        </w:rPr>
        <w:t>.</w:t>
      </w:r>
    </w:p>
    <w:p w:rsidR="00F3583A" w:rsidRP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3A">
        <w:rPr>
          <w:rFonts w:ascii="Times New Roman" w:hAnsi="Times New Roman" w:cs="Times New Roman"/>
          <w:sz w:val="24"/>
          <w:szCs w:val="24"/>
        </w:rPr>
        <w:t>Закупка у единственного поставщика является закрытой процедурой, ценовая граница отдельной закупки не устанавливается.</w:t>
      </w:r>
    </w:p>
    <w:p w:rsidR="00F3583A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8F2" w:rsidRDefault="00F3583A" w:rsidP="00F3583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8F2">
        <w:rPr>
          <w:rFonts w:ascii="Times New Roman" w:hAnsi="Times New Roman" w:cs="Times New Roman"/>
          <w:b/>
          <w:sz w:val="24"/>
          <w:szCs w:val="24"/>
        </w:rPr>
        <w:t xml:space="preserve">Более подробно вся информация о процедурах проведения той или иной закупки </w:t>
      </w:r>
      <w:r w:rsidR="008948F2">
        <w:rPr>
          <w:rFonts w:ascii="Times New Roman" w:hAnsi="Times New Roman" w:cs="Times New Roman"/>
          <w:b/>
          <w:sz w:val="24"/>
          <w:szCs w:val="24"/>
        </w:rPr>
        <w:t>содержится в</w:t>
      </w:r>
      <w:r w:rsidR="008948F2" w:rsidRPr="008948F2">
        <w:rPr>
          <w:rFonts w:ascii="Times New Roman" w:hAnsi="Times New Roman" w:cs="Times New Roman"/>
          <w:b/>
          <w:sz w:val="24"/>
          <w:szCs w:val="24"/>
        </w:rPr>
        <w:t xml:space="preserve"> Положение о закупках товаров, работ, услуг для нужд Муниципального унитарного предприятия города Коряжмы Архангельской области «Горсвет», утвержденное приказом директора МУП «Горсвет» №66 от 29.12.2012г. с изменениями утвержденными приказом №14 от 25.02.2014г.</w:t>
      </w:r>
    </w:p>
    <w:p w:rsidR="008948F2" w:rsidRPr="008948F2" w:rsidRDefault="008948F2" w:rsidP="00F3583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размещено в единой информационной системе на сайте </w:t>
      </w:r>
      <w:hyperlink r:id="rId5" w:history="1">
        <w:r w:rsidRPr="009564A0">
          <w:rPr>
            <w:rStyle w:val="a6"/>
            <w:rFonts w:ascii="Times New Roman" w:hAnsi="Times New Roman" w:cs="Times New Roman"/>
            <w:b/>
            <w:sz w:val="24"/>
            <w:szCs w:val="24"/>
          </w:rPr>
          <w:t>http://zakupki.gov.ru/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и на официальном сайте организации </w:t>
      </w:r>
      <w:r w:rsidRPr="008948F2">
        <w:rPr>
          <w:rFonts w:ascii="Times New Roman" w:hAnsi="Times New Roman" w:cs="Times New Roman"/>
          <w:b/>
          <w:sz w:val="24"/>
          <w:szCs w:val="24"/>
        </w:rPr>
        <w:t>http://elsetikor.ru/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разделе Закупки (Положение о закупках).</w:t>
      </w:r>
    </w:p>
    <w:sectPr w:rsidR="008948F2" w:rsidRPr="008948F2" w:rsidSect="007D0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36D"/>
    <w:multiLevelType w:val="hybridMultilevel"/>
    <w:tmpl w:val="DB1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EDF"/>
    <w:multiLevelType w:val="hybridMultilevel"/>
    <w:tmpl w:val="848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A7619"/>
    <w:multiLevelType w:val="hybridMultilevel"/>
    <w:tmpl w:val="DD64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102C"/>
    <w:rsid w:val="00165DB9"/>
    <w:rsid w:val="002C62AA"/>
    <w:rsid w:val="002D7285"/>
    <w:rsid w:val="0037419F"/>
    <w:rsid w:val="00384E32"/>
    <w:rsid w:val="003B5EAD"/>
    <w:rsid w:val="00702C06"/>
    <w:rsid w:val="007D07DC"/>
    <w:rsid w:val="007D0C8F"/>
    <w:rsid w:val="008948F2"/>
    <w:rsid w:val="009F1066"/>
    <w:rsid w:val="00A378C5"/>
    <w:rsid w:val="00A96474"/>
    <w:rsid w:val="00A976C2"/>
    <w:rsid w:val="00AD0EFB"/>
    <w:rsid w:val="00D34E92"/>
    <w:rsid w:val="00E4102C"/>
    <w:rsid w:val="00EF701F"/>
    <w:rsid w:val="00F3583A"/>
    <w:rsid w:val="00F7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2C"/>
    <w:pPr>
      <w:ind w:left="720"/>
      <w:contextualSpacing/>
    </w:pPr>
  </w:style>
  <w:style w:type="paragraph" w:styleId="a4">
    <w:name w:val="No Spacing"/>
    <w:uiPriority w:val="1"/>
    <w:qFormat/>
    <w:rsid w:val="00A96474"/>
    <w:pPr>
      <w:spacing w:after="0" w:line="240" w:lineRule="auto"/>
    </w:pPr>
  </w:style>
  <w:style w:type="table" w:styleId="a5">
    <w:name w:val="Table Grid"/>
    <w:basedOn w:val="a1"/>
    <w:uiPriority w:val="59"/>
    <w:rsid w:val="00F35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4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2013-10-14T10:32:00Z</cp:lastPrinted>
  <dcterms:created xsi:type="dcterms:W3CDTF">2013-08-26T08:10:00Z</dcterms:created>
  <dcterms:modified xsi:type="dcterms:W3CDTF">2014-03-24T09:36:00Z</dcterms:modified>
</cp:coreProperties>
</file>